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1F8" w:rsidRDefault="004421F8" w:rsidP="004421F8">
      <w:pPr>
        <w:autoSpaceDE w:val="0"/>
        <w:autoSpaceDN w:val="0"/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  <w:r>
        <w:rPr>
          <w:b/>
          <w:bCs/>
          <w:sz w:val="26"/>
          <w:szCs w:val="26"/>
        </w:rPr>
        <w:br/>
        <w:t>“Сведения о решениях общих собраний”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06"/>
        <w:gridCol w:w="283"/>
        <w:gridCol w:w="1559"/>
        <w:gridCol w:w="397"/>
        <w:gridCol w:w="340"/>
        <w:gridCol w:w="644"/>
        <w:gridCol w:w="258"/>
        <w:gridCol w:w="1301"/>
        <w:gridCol w:w="284"/>
        <w:gridCol w:w="3532"/>
        <w:gridCol w:w="11"/>
      </w:tblGrid>
      <w:tr w:rsidR="004421F8" w:rsidTr="006C6185">
        <w:trPr>
          <w:gridAfter w:val="1"/>
          <w:wAfter w:w="11" w:type="dxa"/>
          <w:cantSplit/>
        </w:trPr>
        <w:tc>
          <w:tcPr>
            <w:tcW w:w="10234" w:type="dxa"/>
            <w:gridSpan w:val="11"/>
            <w:vAlign w:val="bottom"/>
          </w:tcPr>
          <w:p w:rsidR="004421F8" w:rsidRDefault="004421F8" w:rsidP="006C618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4421F8" w:rsidTr="006C6185">
        <w:trPr>
          <w:gridAfter w:val="1"/>
          <w:wAfter w:w="11" w:type="dxa"/>
        </w:trPr>
        <w:tc>
          <w:tcPr>
            <w:tcW w:w="5117" w:type="dxa"/>
            <w:gridSpan w:val="8"/>
          </w:tcPr>
          <w:p w:rsidR="004421F8" w:rsidRDefault="004421F8" w:rsidP="006C618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  <w:gridSpan w:val="3"/>
          </w:tcPr>
          <w:p w:rsidR="004421F8" w:rsidRPr="001D3BB2" w:rsidRDefault="00A031AB" w:rsidP="006C6185">
            <w:pPr>
              <w:autoSpaceDE w:val="0"/>
              <w:autoSpaceDN w:val="0"/>
              <w:ind w:left="85" w:right="85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="004421F8" w:rsidRPr="001D3BB2">
              <w:rPr>
                <w:b/>
                <w:bCs/>
                <w:i/>
                <w:iCs/>
                <w:sz w:val="24"/>
                <w:szCs w:val="24"/>
              </w:rPr>
              <w:t>кционерное общество «</w:t>
            </w:r>
            <w:proofErr w:type="spellStart"/>
            <w:r w:rsidR="004421F8" w:rsidRPr="001D3BB2">
              <w:rPr>
                <w:b/>
                <w:bCs/>
                <w:i/>
                <w:iCs/>
                <w:sz w:val="24"/>
                <w:szCs w:val="24"/>
              </w:rPr>
              <w:t>Саханефтегазсбыт</w:t>
            </w:r>
            <w:proofErr w:type="spellEnd"/>
            <w:r w:rsidR="004421F8" w:rsidRPr="001D3BB2">
              <w:rPr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4421F8" w:rsidTr="006C6185">
        <w:trPr>
          <w:gridAfter w:val="1"/>
          <w:wAfter w:w="11" w:type="dxa"/>
        </w:trPr>
        <w:tc>
          <w:tcPr>
            <w:tcW w:w="5117" w:type="dxa"/>
            <w:gridSpan w:val="8"/>
          </w:tcPr>
          <w:p w:rsidR="004421F8" w:rsidRDefault="004421F8" w:rsidP="006C618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  <w:gridSpan w:val="3"/>
          </w:tcPr>
          <w:p w:rsidR="004421F8" w:rsidRPr="001D3BB2" w:rsidRDefault="004421F8" w:rsidP="006C6185">
            <w:pPr>
              <w:autoSpaceDE w:val="0"/>
              <w:autoSpaceDN w:val="0"/>
              <w:ind w:left="85" w:right="85"/>
              <w:rPr>
                <w:b/>
                <w:bCs/>
                <w:i/>
                <w:iCs/>
                <w:sz w:val="24"/>
                <w:szCs w:val="24"/>
              </w:rPr>
            </w:pPr>
            <w:r w:rsidRPr="001D3BB2">
              <w:rPr>
                <w:b/>
                <w:bCs/>
                <w:i/>
                <w:iCs/>
                <w:sz w:val="24"/>
                <w:szCs w:val="24"/>
              </w:rPr>
              <w:t>АО «</w:t>
            </w:r>
            <w:proofErr w:type="spellStart"/>
            <w:r w:rsidRPr="001D3BB2">
              <w:rPr>
                <w:b/>
                <w:bCs/>
                <w:i/>
                <w:iCs/>
                <w:sz w:val="24"/>
                <w:szCs w:val="24"/>
              </w:rPr>
              <w:t>Саханефтегазсбыт</w:t>
            </w:r>
            <w:proofErr w:type="spellEnd"/>
            <w:r w:rsidRPr="001D3BB2">
              <w:rPr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4421F8" w:rsidTr="006C6185">
        <w:trPr>
          <w:gridAfter w:val="1"/>
          <w:wAfter w:w="11" w:type="dxa"/>
        </w:trPr>
        <w:tc>
          <w:tcPr>
            <w:tcW w:w="5117" w:type="dxa"/>
            <w:gridSpan w:val="8"/>
          </w:tcPr>
          <w:p w:rsidR="004421F8" w:rsidRDefault="004421F8" w:rsidP="006C618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5117" w:type="dxa"/>
            <w:gridSpan w:val="3"/>
          </w:tcPr>
          <w:p w:rsidR="004421F8" w:rsidRPr="001D3BB2" w:rsidRDefault="004421F8" w:rsidP="006C6185">
            <w:pPr>
              <w:autoSpaceDE w:val="0"/>
              <w:autoSpaceDN w:val="0"/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1D3BB2">
              <w:rPr>
                <w:b/>
                <w:bCs/>
                <w:i/>
                <w:iCs/>
                <w:sz w:val="24"/>
                <w:szCs w:val="24"/>
              </w:rPr>
              <w:t xml:space="preserve">677000, Республика Саха (Якутия), г. Якутск, ул. </w:t>
            </w:r>
            <w:proofErr w:type="spellStart"/>
            <w:r w:rsidRPr="001D3BB2">
              <w:rPr>
                <w:b/>
                <w:bCs/>
                <w:i/>
                <w:iCs/>
                <w:sz w:val="24"/>
                <w:szCs w:val="24"/>
              </w:rPr>
              <w:t>Чиряева</w:t>
            </w:r>
            <w:proofErr w:type="spellEnd"/>
            <w:r w:rsidRPr="001D3BB2">
              <w:rPr>
                <w:b/>
                <w:bCs/>
                <w:i/>
                <w:iCs/>
                <w:sz w:val="24"/>
                <w:szCs w:val="24"/>
              </w:rPr>
              <w:t>, 3</w:t>
            </w:r>
          </w:p>
        </w:tc>
      </w:tr>
      <w:tr w:rsidR="004421F8" w:rsidTr="006C6185">
        <w:trPr>
          <w:gridAfter w:val="1"/>
          <w:wAfter w:w="11" w:type="dxa"/>
        </w:trPr>
        <w:tc>
          <w:tcPr>
            <w:tcW w:w="5117" w:type="dxa"/>
            <w:gridSpan w:val="8"/>
          </w:tcPr>
          <w:p w:rsidR="004421F8" w:rsidRDefault="004421F8" w:rsidP="006C618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5117" w:type="dxa"/>
            <w:gridSpan w:val="3"/>
          </w:tcPr>
          <w:p w:rsidR="004421F8" w:rsidRPr="001D3BB2" w:rsidRDefault="004421F8" w:rsidP="006C6185">
            <w:pPr>
              <w:autoSpaceDE w:val="0"/>
              <w:autoSpaceDN w:val="0"/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1D3BB2">
              <w:rPr>
                <w:b/>
                <w:bCs/>
                <w:i/>
                <w:iCs/>
                <w:sz w:val="24"/>
                <w:szCs w:val="24"/>
              </w:rPr>
              <w:t>1021401050857</w:t>
            </w:r>
          </w:p>
        </w:tc>
      </w:tr>
      <w:tr w:rsidR="004421F8" w:rsidTr="006C6185">
        <w:trPr>
          <w:gridAfter w:val="1"/>
          <w:wAfter w:w="11" w:type="dxa"/>
        </w:trPr>
        <w:tc>
          <w:tcPr>
            <w:tcW w:w="5117" w:type="dxa"/>
            <w:gridSpan w:val="8"/>
          </w:tcPr>
          <w:p w:rsidR="004421F8" w:rsidRDefault="004421F8" w:rsidP="006C618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5117" w:type="dxa"/>
            <w:gridSpan w:val="3"/>
          </w:tcPr>
          <w:p w:rsidR="004421F8" w:rsidRPr="001D3BB2" w:rsidRDefault="004421F8" w:rsidP="006C6185">
            <w:pPr>
              <w:autoSpaceDE w:val="0"/>
              <w:autoSpaceDN w:val="0"/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1D3BB2">
              <w:rPr>
                <w:b/>
                <w:bCs/>
                <w:i/>
                <w:iCs/>
                <w:sz w:val="24"/>
                <w:szCs w:val="24"/>
              </w:rPr>
              <w:t>1435115270</w:t>
            </w:r>
          </w:p>
        </w:tc>
      </w:tr>
      <w:tr w:rsidR="004421F8" w:rsidTr="006C6185">
        <w:trPr>
          <w:gridAfter w:val="1"/>
          <w:wAfter w:w="11" w:type="dxa"/>
        </w:trPr>
        <w:tc>
          <w:tcPr>
            <w:tcW w:w="5117" w:type="dxa"/>
            <w:gridSpan w:val="8"/>
          </w:tcPr>
          <w:p w:rsidR="004421F8" w:rsidRDefault="004421F8" w:rsidP="006C618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  <w:gridSpan w:val="3"/>
          </w:tcPr>
          <w:p w:rsidR="004421F8" w:rsidRPr="001D3BB2" w:rsidRDefault="004421F8" w:rsidP="006C6185">
            <w:pPr>
              <w:autoSpaceDE w:val="0"/>
              <w:autoSpaceDN w:val="0"/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1D3BB2">
              <w:rPr>
                <w:b/>
                <w:bCs/>
                <w:i/>
                <w:iCs/>
                <w:sz w:val="24"/>
                <w:szCs w:val="24"/>
              </w:rPr>
              <w:t>1-01-31027-</w:t>
            </w:r>
            <w:r w:rsidRPr="001D3BB2">
              <w:rPr>
                <w:b/>
                <w:bCs/>
                <w:i/>
                <w:iCs/>
                <w:sz w:val="24"/>
                <w:szCs w:val="24"/>
                <w:lang w:val="en-US"/>
              </w:rPr>
              <w:t>F</w:t>
            </w:r>
          </w:p>
        </w:tc>
      </w:tr>
      <w:tr w:rsidR="004421F8" w:rsidTr="006C6185">
        <w:trPr>
          <w:gridAfter w:val="1"/>
          <w:wAfter w:w="11" w:type="dxa"/>
        </w:trPr>
        <w:tc>
          <w:tcPr>
            <w:tcW w:w="5117" w:type="dxa"/>
            <w:gridSpan w:val="8"/>
          </w:tcPr>
          <w:p w:rsidR="004421F8" w:rsidRDefault="004421F8" w:rsidP="006C6185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  <w:gridSpan w:val="3"/>
          </w:tcPr>
          <w:p w:rsidR="004421F8" w:rsidRPr="001D3BB2" w:rsidRDefault="00DB20C3" w:rsidP="006C6185">
            <w:pPr>
              <w:autoSpaceDE w:val="0"/>
              <w:autoSpaceDN w:val="0"/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hyperlink r:id="rId5" w:history="1">
              <w:r w:rsidR="00616FD7">
                <w:rPr>
                  <w:b/>
                  <w:bCs/>
                  <w:i/>
                  <w:iCs/>
                  <w:sz w:val="24"/>
                  <w:szCs w:val="24"/>
                  <w:lang w:val="en-US"/>
                </w:rPr>
                <w:t>https</w:t>
              </w:r>
              <w:bookmarkStart w:id="0" w:name="_GoBack"/>
              <w:bookmarkEnd w:id="0"/>
              <w:r w:rsidR="00616FD7">
                <w:rPr>
                  <w:b/>
                  <w:bCs/>
                  <w:i/>
                  <w:iCs/>
                  <w:sz w:val="24"/>
                  <w:szCs w:val="24"/>
                  <w:lang w:val="en-US"/>
                </w:rPr>
                <w:t>:</w:t>
              </w:r>
              <w:r w:rsidR="00616FD7">
                <w:rPr>
                  <w:b/>
                  <w:bCs/>
                  <w:i/>
                  <w:iCs/>
                  <w:sz w:val="24"/>
                  <w:szCs w:val="24"/>
                  <w:lang w:val="en-US"/>
                </w:rPr>
                <w:t>//aosngs.ru/</w:t>
              </w:r>
            </w:hyperlink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616FD7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   </w:t>
            </w:r>
          </w:p>
          <w:p w:rsidR="004421F8" w:rsidRPr="001D3BB2" w:rsidRDefault="004421F8" w:rsidP="006C6185">
            <w:pPr>
              <w:autoSpaceDE w:val="0"/>
              <w:autoSpaceDN w:val="0"/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4421F8" w:rsidRPr="00616FD7" w:rsidRDefault="00616FD7" w:rsidP="006C6185">
            <w:pPr>
              <w:autoSpaceDE w:val="0"/>
              <w:autoSpaceDN w:val="0"/>
              <w:ind w:left="57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</w:tc>
      </w:tr>
      <w:tr w:rsidR="004421F8" w:rsidTr="006C6185">
        <w:trPr>
          <w:gridAfter w:val="1"/>
          <w:wAfter w:w="11" w:type="dxa"/>
        </w:trPr>
        <w:tc>
          <w:tcPr>
            <w:tcW w:w="10234" w:type="dxa"/>
            <w:gridSpan w:val="11"/>
          </w:tcPr>
          <w:p w:rsidR="004421F8" w:rsidRDefault="004421F8" w:rsidP="006C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4421F8" w:rsidRPr="00D00561" w:rsidTr="006C6185">
        <w:trPr>
          <w:gridAfter w:val="1"/>
          <w:wAfter w:w="11" w:type="dxa"/>
        </w:trPr>
        <w:tc>
          <w:tcPr>
            <w:tcW w:w="10234" w:type="dxa"/>
            <w:gridSpan w:val="11"/>
          </w:tcPr>
          <w:p w:rsidR="004421F8" w:rsidRPr="004B51CB" w:rsidRDefault="004421F8" w:rsidP="00D00561">
            <w:pPr>
              <w:autoSpaceDE w:val="0"/>
              <w:autoSpaceDN w:val="0"/>
              <w:ind w:firstLine="709"/>
              <w:rPr>
                <w:sz w:val="24"/>
                <w:szCs w:val="24"/>
              </w:rPr>
            </w:pPr>
            <w:r w:rsidRPr="004B51CB">
              <w:rPr>
                <w:sz w:val="24"/>
                <w:szCs w:val="24"/>
                <w:u w:val="single"/>
              </w:rPr>
              <w:t>2.1. Вид общего собрания (годовое, внеочередное):</w:t>
            </w:r>
            <w:r w:rsidRPr="004B51CB">
              <w:rPr>
                <w:sz w:val="24"/>
                <w:szCs w:val="24"/>
              </w:rPr>
              <w:t xml:space="preserve"> </w:t>
            </w:r>
            <w:r w:rsidR="00104EDA" w:rsidRPr="004B51CB">
              <w:rPr>
                <w:bCs/>
                <w:iCs/>
                <w:sz w:val="24"/>
                <w:szCs w:val="24"/>
              </w:rPr>
              <w:t>годовое</w:t>
            </w:r>
            <w:r w:rsidR="006D7A5F" w:rsidRPr="004B51CB">
              <w:rPr>
                <w:bCs/>
                <w:iCs/>
                <w:sz w:val="24"/>
                <w:szCs w:val="24"/>
              </w:rPr>
              <w:t>.</w:t>
            </w:r>
          </w:p>
          <w:p w:rsidR="004421F8" w:rsidRPr="004B51CB" w:rsidRDefault="004421F8" w:rsidP="00D00561">
            <w:pPr>
              <w:autoSpaceDE w:val="0"/>
              <w:autoSpaceDN w:val="0"/>
              <w:ind w:firstLine="709"/>
              <w:rPr>
                <w:bCs/>
                <w:sz w:val="24"/>
                <w:szCs w:val="24"/>
              </w:rPr>
            </w:pPr>
            <w:r w:rsidRPr="004B51CB">
              <w:rPr>
                <w:sz w:val="24"/>
                <w:szCs w:val="24"/>
                <w:u w:val="single"/>
              </w:rPr>
              <w:t>2.2. Форма проведения общего собрания:</w:t>
            </w:r>
            <w:r w:rsidRPr="004B51CB">
              <w:rPr>
                <w:sz w:val="24"/>
                <w:szCs w:val="24"/>
              </w:rPr>
              <w:t xml:space="preserve"> </w:t>
            </w:r>
            <w:r w:rsidRPr="004B51CB">
              <w:rPr>
                <w:bCs/>
                <w:iCs/>
                <w:sz w:val="24"/>
                <w:szCs w:val="24"/>
              </w:rPr>
              <w:t>собрание</w:t>
            </w:r>
            <w:r w:rsidR="006D7A5F" w:rsidRPr="004B51CB">
              <w:rPr>
                <w:bCs/>
                <w:iCs/>
                <w:sz w:val="24"/>
                <w:szCs w:val="24"/>
              </w:rPr>
              <w:t>.</w:t>
            </w:r>
          </w:p>
          <w:p w:rsidR="004421F8" w:rsidRPr="004B51CB" w:rsidRDefault="004421F8" w:rsidP="00D00561">
            <w:pPr>
              <w:autoSpaceDE w:val="0"/>
              <w:autoSpaceDN w:val="0"/>
              <w:ind w:firstLine="709"/>
              <w:jc w:val="both"/>
              <w:rPr>
                <w:bCs/>
                <w:iCs/>
                <w:sz w:val="24"/>
                <w:szCs w:val="24"/>
              </w:rPr>
            </w:pPr>
            <w:r w:rsidRPr="004B51CB">
              <w:rPr>
                <w:sz w:val="24"/>
                <w:szCs w:val="24"/>
                <w:u w:val="single"/>
              </w:rPr>
              <w:t>2.3. Дата и место проведения общего собрания:</w:t>
            </w:r>
            <w:r w:rsidRPr="004B51CB">
              <w:rPr>
                <w:sz w:val="24"/>
                <w:szCs w:val="24"/>
              </w:rPr>
              <w:t xml:space="preserve"> </w:t>
            </w:r>
            <w:r w:rsidR="00DB20C3" w:rsidRPr="00DB20C3">
              <w:rPr>
                <w:sz w:val="24"/>
                <w:szCs w:val="24"/>
              </w:rPr>
              <w:t>30</w:t>
            </w:r>
            <w:r w:rsidR="00104EDA" w:rsidRPr="00DB20C3">
              <w:rPr>
                <w:sz w:val="24"/>
                <w:szCs w:val="24"/>
              </w:rPr>
              <w:t xml:space="preserve"> июня</w:t>
            </w:r>
            <w:r w:rsidR="007035D6" w:rsidRPr="00DB20C3">
              <w:rPr>
                <w:sz w:val="24"/>
                <w:szCs w:val="24"/>
              </w:rPr>
              <w:t xml:space="preserve"> 202</w:t>
            </w:r>
            <w:r w:rsidR="00DB20C3">
              <w:rPr>
                <w:sz w:val="24"/>
                <w:szCs w:val="24"/>
              </w:rPr>
              <w:t>3</w:t>
            </w:r>
            <w:r w:rsidRPr="004B51CB">
              <w:rPr>
                <w:bCs/>
                <w:iCs/>
                <w:sz w:val="24"/>
                <w:szCs w:val="24"/>
              </w:rPr>
              <w:t xml:space="preserve"> года, Республика Саха (Якутия), город Якутск, ул</w:t>
            </w:r>
            <w:r w:rsidR="00485A98" w:rsidRPr="004B51CB">
              <w:rPr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="00F735E4" w:rsidRPr="004B51CB">
              <w:rPr>
                <w:bCs/>
                <w:iCs/>
                <w:sz w:val="24"/>
                <w:szCs w:val="24"/>
              </w:rPr>
              <w:t>Чиряева</w:t>
            </w:r>
            <w:proofErr w:type="spellEnd"/>
            <w:r w:rsidRPr="004B51CB">
              <w:rPr>
                <w:bCs/>
                <w:iCs/>
                <w:sz w:val="24"/>
                <w:szCs w:val="24"/>
              </w:rPr>
              <w:t xml:space="preserve">, дом </w:t>
            </w:r>
            <w:r w:rsidR="00F735E4" w:rsidRPr="004B51CB">
              <w:rPr>
                <w:bCs/>
                <w:iCs/>
                <w:sz w:val="24"/>
                <w:szCs w:val="24"/>
              </w:rPr>
              <w:t>3</w:t>
            </w:r>
            <w:r w:rsidRPr="004B51CB">
              <w:rPr>
                <w:bCs/>
                <w:iCs/>
                <w:sz w:val="24"/>
                <w:szCs w:val="24"/>
              </w:rPr>
              <w:t>.</w:t>
            </w:r>
          </w:p>
          <w:p w:rsidR="004421F8" w:rsidRPr="004B51CB" w:rsidRDefault="004421F8" w:rsidP="00D00561">
            <w:pPr>
              <w:autoSpaceDE w:val="0"/>
              <w:autoSpaceDN w:val="0"/>
              <w:ind w:firstLine="709"/>
              <w:jc w:val="both"/>
              <w:rPr>
                <w:bCs/>
                <w:iCs/>
                <w:sz w:val="24"/>
                <w:szCs w:val="24"/>
              </w:rPr>
            </w:pPr>
            <w:r w:rsidRPr="004B51CB">
              <w:rPr>
                <w:sz w:val="24"/>
                <w:szCs w:val="24"/>
                <w:u w:val="single"/>
              </w:rPr>
              <w:t>2.4. Кворум общего собрания:</w:t>
            </w:r>
            <w:r w:rsidRPr="004B51CB">
              <w:rPr>
                <w:bCs/>
                <w:sz w:val="24"/>
                <w:szCs w:val="24"/>
              </w:rPr>
              <w:t xml:space="preserve"> </w:t>
            </w:r>
            <w:r w:rsidRPr="004B51CB">
              <w:rPr>
                <w:bCs/>
                <w:iCs/>
                <w:sz w:val="24"/>
                <w:szCs w:val="24"/>
              </w:rPr>
              <w:t>Принятие решения единственным акционером</w:t>
            </w:r>
            <w:r w:rsidRPr="004B51CB">
              <w:rPr>
                <w:iCs/>
                <w:sz w:val="24"/>
                <w:szCs w:val="24"/>
              </w:rPr>
              <w:t xml:space="preserve"> </w:t>
            </w:r>
            <w:r w:rsidRPr="004B51CB">
              <w:rPr>
                <w:bCs/>
                <w:iCs/>
                <w:sz w:val="24"/>
                <w:szCs w:val="24"/>
              </w:rPr>
              <w:t>АО «</w:t>
            </w:r>
            <w:proofErr w:type="spellStart"/>
            <w:r w:rsidRPr="004B51CB">
              <w:rPr>
                <w:bCs/>
                <w:iCs/>
                <w:sz w:val="24"/>
                <w:szCs w:val="24"/>
              </w:rPr>
              <w:t>Саханефтегазсбыт</w:t>
            </w:r>
            <w:proofErr w:type="spellEnd"/>
            <w:r w:rsidRPr="004B51CB">
              <w:rPr>
                <w:bCs/>
                <w:iCs/>
                <w:sz w:val="24"/>
                <w:szCs w:val="24"/>
              </w:rPr>
              <w:t>»</w:t>
            </w:r>
            <w:r w:rsidR="00104EDA" w:rsidRPr="004B51CB">
              <w:rPr>
                <w:bCs/>
                <w:iCs/>
                <w:sz w:val="24"/>
                <w:szCs w:val="24"/>
              </w:rPr>
              <w:t xml:space="preserve"> </w:t>
            </w:r>
            <w:r w:rsidR="00F735E4" w:rsidRPr="004B51CB">
              <w:rPr>
                <w:bCs/>
                <w:iCs/>
                <w:sz w:val="24"/>
                <w:szCs w:val="24"/>
              </w:rPr>
              <w:t>- Республикой Саха (Якутия),</w:t>
            </w:r>
            <w:r w:rsidRPr="004B51CB">
              <w:rPr>
                <w:bCs/>
                <w:iCs/>
                <w:sz w:val="24"/>
                <w:szCs w:val="24"/>
              </w:rPr>
              <w:t xml:space="preserve"> в лице Министерства имущественных и земельных отношений Республики Саха (Якутия), владеющим 100 % голосующих акций АО «</w:t>
            </w:r>
            <w:proofErr w:type="spellStart"/>
            <w:r w:rsidRPr="004B51CB">
              <w:rPr>
                <w:bCs/>
                <w:iCs/>
                <w:sz w:val="24"/>
                <w:szCs w:val="24"/>
              </w:rPr>
              <w:t>Саханефтегазсбыт</w:t>
            </w:r>
            <w:proofErr w:type="spellEnd"/>
            <w:r w:rsidRPr="004B51CB">
              <w:rPr>
                <w:iCs/>
                <w:sz w:val="24"/>
                <w:szCs w:val="24"/>
              </w:rPr>
              <w:t xml:space="preserve">», </w:t>
            </w:r>
            <w:r w:rsidRPr="004B51CB">
              <w:rPr>
                <w:bCs/>
                <w:iCs/>
                <w:sz w:val="24"/>
                <w:szCs w:val="24"/>
              </w:rPr>
              <w:t>кворум имеется.</w:t>
            </w:r>
          </w:p>
          <w:p w:rsidR="004C7166" w:rsidRPr="00D00561" w:rsidRDefault="004C7166" w:rsidP="004C7166">
            <w:pPr>
              <w:pStyle w:val="HTML"/>
              <w:ind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05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2.5. Повестка дня общего собрания участников (акционеров) эмитента:</w:t>
            </w:r>
          </w:p>
          <w:p w:rsidR="00616FD7" w:rsidRPr="00616FD7" w:rsidRDefault="00616FD7" w:rsidP="00616FD7">
            <w:pPr>
              <w:numPr>
                <w:ilvl w:val="0"/>
                <w:numId w:val="10"/>
              </w:numPr>
              <w:ind w:left="0" w:firstLine="709"/>
              <w:jc w:val="both"/>
              <w:rPr>
                <w:sz w:val="24"/>
                <w:szCs w:val="24"/>
              </w:rPr>
            </w:pPr>
            <w:r w:rsidRPr="00616FD7">
              <w:rPr>
                <w:sz w:val="24"/>
                <w:szCs w:val="24"/>
              </w:rPr>
              <w:t>Об утверждении годового отчета АО «</w:t>
            </w:r>
            <w:proofErr w:type="spellStart"/>
            <w:r w:rsidRPr="00616FD7">
              <w:rPr>
                <w:sz w:val="24"/>
                <w:szCs w:val="24"/>
              </w:rPr>
              <w:t>Саханефтегазсбыт</w:t>
            </w:r>
            <w:proofErr w:type="spellEnd"/>
            <w:r w:rsidRPr="00616FD7">
              <w:rPr>
                <w:sz w:val="24"/>
                <w:szCs w:val="24"/>
              </w:rPr>
              <w:t>» по итогам работы за 2022 год.</w:t>
            </w:r>
          </w:p>
          <w:p w:rsidR="00616FD7" w:rsidRPr="00616FD7" w:rsidRDefault="00616FD7" w:rsidP="00616FD7">
            <w:pPr>
              <w:numPr>
                <w:ilvl w:val="0"/>
                <w:numId w:val="10"/>
              </w:numPr>
              <w:ind w:left="0" w:firstLine="709"/>
              <w:jc w:val="both"/>
              <w:rPr>
                <w:sz w:val="24"/>
                <w:szCs w:val="24"/>
              </w:rPr>
            </w:pPr>
            <w:r w:rsidRPr="00616FD7">
              <w:rPr>
                <w:sz w:val="24"/>
                <w:szCs w:val="24"/>
              </w:rPr>
              <w:t xml:space="preserve"> Об утверждении годовой бухгалтерской (финансовой) отчетности АО «</w:t>
            </w:r>
            <w:proofErr w:type="spellStart"/>
            <w:r w:rsidRPr="00616FD7">
              <w:rPr>
                <w:sz w:val="24"/>
                <w:szCs w:val="24"/>
              </w:rPr>
              <w:t>Саханефтегазсбыт</w:t>
            </w:r>
            <w:proofErr w:type="spellEnd"/>
            <w:r w:rsidRPr="00616FD7">
              <w:rPr>
                <w:sz w:val="24"/>
                <w:szCs w:val="24"/>
              </w:rPr>
              <w:t>» за 2022 год.</w:t>
            </w:r>
          </w:p>
          <w:p w:rsidR="00616FD7" w:rsidRPr="00616FD7" w:rsidRDefault="00616FD7" w:rsidP="00616FD7">
            <w:pPr>
              <w:numPr>
                <w:ilvl w:val="0"/>
                <w:numId w:val="10"/>
              </w:numPr>
              <w:ind w:left="0" w:firstLine="709"/>
              <w:jc w:val="both"/>
              <w:rPr>
                <w:sz w:val="24"/>
                <w:szCs w:val="24"/>
              </w:rPr>
            </w:pPr>
            <w:r w:rsidRPr="00616FD7">
              <w:rPr>
                <w:sz w:val="24"/>
                <w:szCs w:val="24"/>
              </w:rPr>
              <w:t>О распределении прибыли АО «</w:t>
            </w:r>
            <w:proofErr w:type="spellStart"/>
            <w:r w:rsidRPr="00616FD7">
              <w:rPr>
                <w:sz w:val="24"/>
                <w:szCs w:val="24"/>
              </w:rPr>
              <w:t>Саханефтегазсбыт</w:t>
            </w:r>
            <w:proofErr w:type="spellEnd"/>
            <w:r w:rsidRPr="00616FD7">
              <w:rPr>
                <w:sz w:val="24"/>
                <w:szCs w:val="24"/>
              </w:rPr>
              <w:t>» по результатам работы за 2022 год.</w:t>
            </w:r>
          </w:p>
          <w:p w:rsidR="00616FD7" w:rsidRPr="00616FD7" w:rsidRDefault="00616FD7" w:rsidP="00616FD7">
            <w:pPr>
              <w:numPr>
                <w:ilvl w:val="0"/>
                <w:numId w:val="10"/>
              </w:numPr>
              <w:ind w:left="0" w:firstLine="709"/>
              <w:jc w:val="both"/>
              <w:rPr>
                <w:sz w:val="24"/>
                <w:szCs w:val="24"/>
              </w:rPr>
            </w:pPr>
            <w:r w:rsidRPr="00616FD7">
              <w:rPr>
                <w:color w:val="000000"/>
                <w:sz w:val="24"/>
                <w:szCs w:val="24"/>
              </w:rPr>
              <w:t>О выплате дивидендов по итогам 2022 года.</w:t>
            </w:r>
          </w:p>
          <w:p w:rsidR="00616FD7" w:rsidRPr="00616FD7" w:rsidRDefault="00616FD7" w:rsidP="00616FD7">
            <w:pPr>
              <w:numPr>
                <w:ilvl w:val="0"/>
                <w:numId w:val="10"/>
              </w:numPr>
              <w:ind w:left="0" w:firstLine="709"/>
              <w:jc w:val="both"/>
              <w:rPr>
                <w:sz w:val="24"/>
                <w:szCs w:val="24"/>
              </w:rPr>
            </w:pPr>
            <w:r w:rsidRPr="00616FD7">
              <w:rPr>
                <w:sz w:val="24"/>
                <w:szCs w:val="24"/>
              </w:rPr>
              <w:t>Об избрании Совета директоров АО «</w:t>
            </w:r>
            <w:proofErr w:type="spellStart"/>
            <w:r w:rsidRPr="00616FD7">
              <w:rPr>
                <w:sz w:val="24"/>
                <w:szCs w:val="24"/>
              </w:rPr>
              <w:t>Саханефтегазсбыт</w:t>
            </w:r>
            <w:proofErr w:type="spellEnd"/>
            <w:r w:rsidRPr="00616FD7">
              <w:rPr>
                <w:sz w:val="24"/>
                <w:szCs w:val="24"/>
              </w:rPr>
              <w:t>» на 2023/2024 корпоративный год.</w:t>
            </w:r>
          </w:p>
          <w:p w:rsidR="00616FD7" w:rsidRPr="00616FD7" w:rsidRDefault="00616FD7" w:rsidP="00616FD7">
            <w:pPr>
              <w:numPr>
                <w:ilvl w:val="0"/>
                <w:numId w:val="10"/>
              </w:numPr>
              <w:ind w:left="0" w:firstLine="709"/>
              <w:jc w:val="both"/>
              <w:rPr>
                <w:sz w:val="24"/>
                <w:szCs w:val="24"/>
              </w:rPr>
            </w:pPr>
            <w:r w:rsidRPr="00616FD7">
              <w:rPr>
                <w:sz w:val="24"/>
                <w:szCs w:val="24"/>
              </w:rPr>
              <w:t>Об избрании Ревизионной комиссии АО «</w:t>
            </w:r>
            <w:proofErr w:type="spellStart"/>
            <w:r w:rsidRPr="00616FD7">
              <w:rPr>
                <w:sz w:val="24"/>
                <w:szCs w:val="24"/>
              </w:rPr>
              <w:t>Саханефтегазсбыт</w:t>
            </w:r>
            <w:proofErr w:type="spellEnd"/>
            <w:r w:rsidRPr="00616FD7">
              <w:rPr>
                <w:sz w:val="24"/>
                <w:szCs w:val="24"/>
              </w:rPr>
              <w:t>» на 2023/2024 корпоративный год.</w:t>
            </w:r>
          </w:p>
          <w:p w:rsidR="00616FD7" w:rsidRPr="00616FD7" w:rsidRDefault="00616FD7" w:rsidP="00616FD7">
            <w:pPr>
              <w:numPr>
                <w:ilvl w:val="0"/>
                <w:numId w:val="10"/>
              </w:numPr>
              <w:ind w:left="0" w:firstLine="709"/>
              <w:jc w:val="both"/>
              <w:rPr>
                <w:sz w:val="24"/>
                <w:szCs w:val="24"/>
              </w:rPr>
            </w:pPr>
            <w:r w:rsidRPr="00616FD7">
              <w:rPr>
                <w:sz w:val="24"/>
                <w:szCs w:val="24"/>
              </w:rPr>
              <w:t>О назначении аудитора АО «</w:t>
            </w:r>
            <w:proofErr w:type="spellStart"/>
            <w:r w:rsidRPr="00616FD7">
              <w:rPr>
                <w:sz w:val="24"/>
                <w:szCs w:val="24"/>
              </w:rPr>
              <w:t>Саханефтегазсбыт</w:t>
            </w:r>
            <w:proofErr w:type="spellEnd"/>
            <w:r w:rsidRPr="00616FD7">
              <w:rPr>
                <w:sz w:val="24"/>
                <w:szCs w:val="24"/>
              </w:rPr>
              <w:t>» на 2023-2025 годы.</w:t>
            </w:r>
          </w:p>
          <w:p w:rsidR="00616FD7" w:rsidRPr="00616FD7" w:rsidRDefault="00616FD7" w:rsidP="00616FD7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709"/>
              <w:contextualSpacing/>
            </w:pPr>
            <w:r w:rsidRPr="00616FD7">
              <w:t>Об утверждении Положения о</w:t>
            </w:r>
            <w:r w:rsidRPr="00616FD7">
              <w:rPr>
                <w:rFonts w:ascii="TimesNewRomanPS-BoldMT" w:eastAsiaTheme="minorHAnsi" w:hAnsi="TimesNewRomanPS-BoldMT" w:cs="TimesNewRomanPS-BoldMT"/>
                <w:b/>
                <w:bCs/>
                <w:lang w:eastAsia="en-US"/>
              </w:rPr>
              <w:t xml:space="preserve"> </w:t>
            </w:r>
            <w:r w:rsidRPr="00616FD7">
              <w:rPr>
                <w:rFonts w:eastAsiaTheme="minorHAnsi"/>
                <w:bCs/>
                <w:lang w:eastAsia="en-US"/>
              </w:rPr>
              <w:t xml:space="preserve">вознаграждениях и компенсациях членов Совета директоров </w:t>
            </w:r>
            <w:r w:rsidRPr="00616FD7">
              <w:t>АО «</w:t>
            </w:r>
            <w:proofErr w:type="spellStart"/>
            <w:r w:rsidRPr="00616FD7">
              <w:t>Саханефтегазсбыт</w:t>
            </w:r>
            <w:proofErr w:type="spellEnd"/>
            <w:r w:rsidRPr="00616FD7">
              <w:t>».</w:t>
            </w:r>
          </w:p>
          <w:p w:rsidR="00616FD7" w:rsidRPr="00616FD7" w:rsidRDefault="00616FD7" w:rsidP="00616FD7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709"/>
              <w:contextualSpacing/>
            </w:pPr>
            <w:r w:rsidRPr="00616FD7">
              <w:t>О внесении изменений и дополнений в Положение о Совете директоров АО «</w:t>
            </w:r>
            <w:proofErr w:type="spellStart"/>
            <w:r w:rsidRPr="00616FD7">
              <w:t>Саханефтегазсбыт</w:t>
            </w:r>
            <w:proofErr w:type="spellEnd"/>
            <w:r w:rsidRPr="00616FD7">
              <w:t>».</w:t>
            </w:r>
          </w:p>
          <w:p w:rsidR="004C7166" w:rsidRPr="00D00561" w:rsidRDefault="004C7166" w:rsidP="004C7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sz w:val="24"/>
                <w:szCs w:val="24"/>
                <w:u w:val="single"/>
              </w:rPr>
            </w:pPr>
            <w:r w:rsidRPr="00D00561">
              <w:rPr>
                <w:sz w:val="24"/>
                <w:szCs w:val="24"/>
                <w:u w:val="single"/>
              </w:rPr>
              <w:t>2.6. Принятые решения:</w:t>
            </w:r>
          </w:p>
          <w:p w:rsidR="00CA28F1" w:rsidRPr="00CA28F1" w:rsidRDefault="00CA28F1" w:rsidP="00CA28F1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CA28F1">
              <w:rPr>
                <w:bCs/>
                <w:sz w:val="24"/>
                <w:szCs w:val="24"/>
              </w:rPr>
              <w:t>1. Утвердить годовой отчет АО «</w:t>
            </w:r>
            <w:proofErr w:type="spellStart"/>
            <w:r w:rsidRPr="00CA28F1">
              <w:rPr>
                <w:bCs/>
                <w:sz w:val="24"/>
                <w:szCs w:val="24"/>
              </w:rPr>
              <w:t>Саханефтегазсбыт</w:t>
            </w:r>
            <w:proofErr w:type="spellEnd"/>
            <w:r w:rsidRPr="00CA28F1">
              <w:rPr>
                <w:bCs/>
                <w:sz w:val="24"/>
                <w:szCs w:val="24"/>
              </w:rPr>
              <w:t>» за 202</w:t>
            </w:r>
            <w:r w:rsidR="00616FD7" w:rsidRPr="00616FD7">
              <w:rPr>
                <w:bCs/>
                <w:sz w:val="24"/>
                <w:szCs w:val="24"/>
              </w:rPr>
              <w:t>2</w:t>
            </w:r>
            <w:r w:rsidRPr="00CA28F1">
              <w:rPr>
                <w:bCs/>
                <w:sz w:val="24"/>
                <w:szCs w:val="24"/>
              </w:rPr>
              <w:t xml:space="preserve"> год.</w:t>
            </w:r>
          </w:p>
          <w:p w:rsidR="00CA28F1" w:rsidRPr="00CB46CF" w:rsidRDefault="00CA28F1" w:rsidP="00CB46CF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CB46CF">
              <w:rPr>
                <w:bCs/>
                <w:sz w:val="24"/>
                <w:szCs w:val="24"/>
              </w:rPr>
              <w:t>2. Утвердить годовую бухгалтерскую (финансовую) отчетность АО «</w:t>
            </w:r>
            <w:proofErr w:type="spellStart"/>
            <w:r w:rsidRPr="00CB46CF">
              <w:rPr>
                <w:bCs/>
                <w:sz w:val="24"/>
                <w:szCs w:val="24"/>
              </w:rPr>
              <w:t>Саханефтегазсбыт</w:t>
            </w:r>
            <w:proofErr w:type="spellEnd"/>
            <w:r w:rsidRPr="00CB46CF">
              <w:rPr>
                <w:bCs/>
                <w:sz w:val="24"/>
                <w:szCs w:val="24"/>
              </w:rPr>
              <w:t>» за 202</w:t>
            </w:r>
            <w:r w:rsidR="00616FD7" w:rsidRPr="00616FD7">
              <w:rPr>
                <w:bCs/>
                <w:sz w:val="24"/>
                <w:szCs w:val="24"/>
              </w:rPr>
              <w:t>2</w:t>
            </w:r>
            <w:r w:rsidRPr="00CB46CF">
              <w:rPr>
                <w:bCs/>
                <w:sz w:val="24"/>
                <w:szCs w:val="24"/>
              </w:rPr>
              <w:t xml:space="preserve"> год.</w:t>
            </w:r>
          </w:p>
          <w:p w:rsidR="00CB46CF" w:rsidRPr="00616FD7" w:rsidRDefault="00CA28F1" w:rsidP="00CB46CF">
            <w:pPr>
              <w:pStyle w:val="a4"/>
              <w:autoSpaceDE w:val="0"/>
              <w:autoSpaceDN w:val="0"/>
              <w:adjustRightInd w:val="0"/>
              <w:ind w:left="0" w:firstLine="709"/>
              <w:contextualSpacing/>
            </w:pPr>
            <w:r w:rsidRPr="00CB46CF">
              <w:rPr>
                <w:bCs/>
              </w:rPr>
              <w:t xml:space="preserve">3. </w:t>
            </w:r>
            <w:r w:rsidR="00CB46CF" w:rsidRPr="00CB46CF">
              <w:rPr>
                <w:bCs/>
              </w:rPr>
              <w:t>Р</w:t>
            </w:r>
            <w:r w:rsidR="00CB46CF" w:rsidRPr="00CB46CF">
              <w:t xml:space="preserve">аспределить чистую </w:t>
            </w:r>
            <w:r w:rsidR="00CB46CF" w:rsidRPr="00CB46CF">
              <w:rPr>
                <w:bCs/>
              </w:rPr>
              <w:t xml:space="preserve">прибыль, полученную </w:t>
            </w:r>
            <w:r w:rsidR="00CB46CF" w:rsidRPr="00CB46CF">
              <w:t>по результатам 202</w:t>
            </w:r>
            <w:r w:rsidR="00616FD7" w:rsidRPr="00616FD7">
              <w:t>2</w:t>
            </w:r>
            <w:r w:rsidR="00CB46CF" w:rsidRPr="00CB46CF">
              <w:t xml:space="preserve"> года</w:t>
            </w:r>
            <w:r w:rsidR="008A3140">
              <w:t>,</w:t>
            </w:r>
            <w:r w:rsidR="00CB46CF" w:rsidRPr="00CB46CF">
              <w:t xml:space="preserve"> в </w:t>
            </w:r>
            <w:r w:rsidR="008A3140" w:rsidRPr="00616FD7">
              <w:t xml:space="preserve">размере </w:t>
            </w:r>
            <w:r w:rsidR="00616FD7" w:rsidRPr="00616FD7">
              <w:rPr>
                <w:iCs/>
              </w:rPr>
              <w:t xml:space="preserve">98 200 050,40 </w:t>
            </w:r>
            <w:r w:rsidR="00616FD7" w:rsidRPr="00616FD7">
              <w:t xml:space="preserve">(Девяносто восемь миллионов двести тысяч пятьдесят руб. 40 коп.) </w:t>
            </w:r>
            <w:r w:rsidR="00CB46CF" w:rsidRPr="00616FD7">
              <w:rPr>
                <w:bCs/>
              </w:rPr>
              <w:t xml:space="preserve">руб. </w:t>
            </w:r>
            <w:r w:rsidR="00CB46CF" w:rsidRPr="00616FD7">
              <w:t xml:space="preserve">(100%) </w:t>
            </w:r>
            <w:r w:rsidR="008A3140" w:rsidRPr="00616FD7">
              <w:t>в следующе</w:t>
            </w:r>
            <w:r w:rsidR="00CB46CF" w:rsidRPr="00616FD7">
              <w:t xml:space="preserve">м </w:t>
            </w:r>
            <w:r w:rsidR="008A3140" w:rsidRPr="00616FD7">
              <w:t>порядке</w:t>
            </w:r>
            <w:r w:rsidR="00CB46CF" w:rsidRPr="00616FD7">
              <w:t>:</w:t>
            </w:r>
          </w:p>
          <w:p w:rsidR="00616FD7" w:rsidRPr="00616FD7" w:rsidRDefault="00616FD7" w:rsidP="00616FD7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616FD7">
              <w:rPr>
                <w:iCs/>
                <w:sz w:val="24"/>
                <w:szCs w:val="24"/>
              </w:rPr>
              <w:t>1) на капитальные вложения, учтенные в надбавках в 2019-2022 гг. (фонд накопления) - 57 728 000,00 руб.;</w:t>
            </w:r>
          </w:p>
          <w:p w:rsidR="00616FD7" w:rsidRPr="00616FD7" w:rsidRDefault="00616FD7" w:rsidP="00616FD7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616FD7">
              <w:rPr>
                <w:iCs/>
                <w:sz w:val="24"/>
                <w:szCs w:val="24"/>
              </w:rPr>
              <w:t xml:space="preserve">2) часть чистой прибыли, за вычетом капитальных вложений, в размере 40 472 050,40 руб. </w:t>
            </w:r>
            <w:r w:rsidRPr="00616FD7">
              <w:rPr>
                <w:iCs/>
                <w:sz w:val="24"/>
                <w:szCs w:val="24"/>
              </w:rPr>
              <w:lastRenderedPageBreak/>
              <w:t>(100%) направить на:</w:t>
            </w:r>
          </w:p>
          <w:p w:rsidR="00616FD7" w:rsidRPr="00616FD7" w:rsidRDefault="00616FD7" w:rsidP="00616FD7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616FD7">
              <w:rPr>
                <w:iCs/>
                <w:sz w:val="24"/>
                <w:szCs w:val="24"/>
              </w:rPr>
              <w:t>- выплату дивидендов – 10 118 012,60 руб. (25%);</w:t>
            </w:r>
          </w:p>
          <w:p w:rsidR="00616FD7" w:rsidRPr="00616FD7" w:rsidRDefault="00616FD7" w:rsidP="00616FD7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616FD7">
              <w:rPr>
                <w:iCs/>
                <w:sz w:val="24"/>
                <w:szCs w:val="24"/>
              </w:rPr>
              <w:t>- пополнение резервного фонда (не менее 5%) – 4 910 000,00 руб. (12,13%);</w:t>
            </w:r>
          </w:p>
          <w:p w:rsidR="00616FD7" w:rsidRPr="00616FD7" w:rsidRDefault="00616FD7" w:rsidP="00616FD7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616FD7">
              <w:rPr>
                <w:iCs/>
                <w:sz w:val="24"/>
                <w:szCs w:val="24"/>
              </w:rPr>
              <w:t>- выплату вознаграждения генеральному директору – 718 233,03 руб. (1,77%);</w:t>
            </w:r>
          </w:p>
          <w:p w:rsidR="00616FD7" w:rsidRPr="00616FD7" w:rsidRDefault="00616FD7" w:rsidP="00616FD7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616FD7">
              <w:rPr>
                <w:iCs/>
                <w:sz w:val="24"/>
                <w:szCs w:val="24"/>
              </w:rPr>
              <w:t>- благотворительный фонд – 10 000 000,00 (24,71%);</w:t>
            </w:r>
          </w:p>
          <w:p w:rsidR="00616FD7" w:rsidRPr="00616FD7" w:rsidRDefault="00616FD7" w:rsidP="00616FD7">
            <w:pPr>
              <w:ind w:firstLine="709"/>
              <w:jc w:val="both"/>
              <w:rPr>
                <w:iCs/>
                <w:sz w:val="24"/>
                <w:szCs w:val="24"/>
              </w:rPr>
            </w:pPr>
            <w:r w:rsidRPr="00616FD7">
              <w:rPr>
                <w:iCs/>
                <w:sz w:val="24"/>
                <w:szCs w:val="24"/>
              </w:rPr>
              <w:t>- фонд потребления – 14 725 804,77 руб. (36,39%).</w:t>
            </w:r>
          </w:p>
          <w:p w:rsidR="00616FD7" w:rsidRPr="00616FD7" w:rsidRDefault="00CA28F1" w:rsidP="00616FD7">
            <w:pPr>
              <w:ind w:firstLine="709"/>
              <w:jc w:val="both"/>
              <w:rPr>
                <w:sz w:val="24"/>
                <w:szCs w:val="24"/>
              </w:rPr>
            </w:pPr>
            <w:r w:rsidRPr="00CB46CF">
              <w:rPr>
                <w:bCs/>
                <w:sz w:val="24"/>
                <w:szCs w:val="24"/>
              </w:rPr>
              <w:t xml:space="preserve">4. </w:t>
            </w:r>
            <w:r w:rsidR="00616FD7" w:rsidRPr="00616FD7">
              <w:rPr>
                <w:sz w:val="24"/>
                <w:szCs w:val="24"/>
              </w:rPr>
              <w:t>Выплатить дивиденды по обыкновенным акциям АО «</w:t>
            </w:r>
            <w:proofErr w:type="spellStart"/>
            <w:r w:rsidR="00616FD7" w:rsidRPr="00616FD7">
              <w:rPr>
                <w:sz w:val="24"/>
                <w:szCs w:val="24"/>
              </w:rPr>
              <w:t>Саханефтегазсбыт</w:t>
            </w:r>
            <w:proofErr w:type="spellEnd"/>
            <w:r w:rsidR="00616FD7" w:rsidRPr="00616FD7">
              <w:rPr>
                <w:sz w:val="24"/>
                <w:szCs w:val="24"/>
              </w:rPr>
              <w:t xml:space="preserve">» (количество акций составляет 5 062 653 штуки) </w:t>
            </w:r>
            <w:r w:rsidR="00616FD7" w:rsidRPr="00616FD7">
              <w:rPr>
                <w:iCs/>
                <w:sz w:val="24"/>
                <w:szCs w:val="24"/>
              </w:rPr>
              <w:t xml:space="preserve">по результатам </w:t>
            </w:r>
            <w:r w:rsidR="00616FD7" w:rsidRPr="00616FD7">
              <w:rPr>
                <w:sz w:val="24"/>
                <w:szCs w:val="24"/>
              </w:rPr>
              <w:t xml:space="preserve">2022 </w:t>
            </w:r>
            <w:r w:rsidR="00616FD7" w:rsidRPr="00616FD7">
              <w:rPr>
                <w:iCs/>
                <w:sz w:val="24"/>
                <w:szCs w:val="24"/>
              </w:rPr>
              <w:t xml:space="preserve">года </w:t>
            </w:r>
            <w:r w:rsidR="00616FD7" w:rsidRPr="00616FD7">
              <w:rPr>
                <w:sz w:val="24"/>
                <w:szCs w:val="24"/>
              </w:rPr>
              <w:t xml:space="preserve">в размере </w:t>
            </w:r>
            <w:r w:rsidR="00616FD7" w:rsidRPr="00616FD7">
              <w:rPr>
                <w:iCs/>
                <w:sz w:val="24"/>
                <w:szCs w:val="24"/>
              </w:rPr>
              <w:t xml:space="preserve">10 118 012,60 (Десять миллионов сто восемнадцать тысяч двенадцать руб. </w:t>
            </w:r>
            <w:r w:rsidR="00616FD7" w:rsidRPr="00616FD7">
              <w:rPr>
                <w:b/>
                <w:sz w:val="24"/>
                <w:szCs w:val="24"/>
              </w:rPr>
              <w:t xml:space="preserve"> </w:t>
            </w:r>
            <w:r w:rsidR="00616FD7" w:rsidRPr="00616FD7">
              <w:rPr>
                <w:sz w:val="24"/>
                <w:szCs w:val="24"/>
              </w:rPr>
              <w:t>60 коп.) рублей</w:t>
            </w:r>
            <w:r w:rsidR="00616FD7" w:rsidRPr="00616FD7">
              <w:rPr>
                <w:b/>
                <w:sz w:val="24"/>
                <w:szCs w:val="24"/>
              </w:rPr>
              <w:t xml:space="preserve"> </w:t>
            </w:r>
            <w:r w:rsidR="00616FD7" w:rsidRPr="00616FD7">
              <w:rPr>
                <w:sz w:val="24"/>
                <w:szCs w:val="24"/>
              </w:rPr>
              <w:t xml:space="preserve">в денежной форме. </w:t>
            </w:r>
          </w:p>
          <w:p w:rsidR="00616FD7" w:rsidRPr="00616FD7" w:rsidRDefault="00616FD7" w:rsidP="00616FD7">
            <w:pPr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616FD7">
              <w:rPr>
                <w:sz w:val="24"/>
                <w:szCs w:val="24"/>
              </w:rPr>
              <w:t>Дату, на которую определяются лица, имеющие право на получение дивидендов, установить 10 июля 2023 года.</w:t>
            </w:r>
          </w:p>
          <w:p w:rsidR="00CA28F1" w:rsidRPr="00CA28F1" w:rsidRDefault="00CA28F1" w:rsidP="00CA28F1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CA28F1">
              <w:rPr>
                <w:bCs/>
                <w:sz w:val="24"/>
                <w:szCs w:val="24"/>
              </w:rPr>
              <w:t>5. Избрать Совет директоров АО «</w:t>
            </w:r>
            <w:proofErr w:type="spellStart"/>
            <w:r w:rsidRPr="00CA28F1">
              <w:rPr>
                <w:bCs/>
                <w:sz w:val="24"/>
                <w:szCs w:val="24"/>
              </w:rPr>
              <w:t>Саханефтегазсбыт</w:t>
            </w:r>
            <w:proofErr w:type="spellEnd"/>
            <w:r w:rsidRPr="00CA28F1">
              <w:rPr>
                <w:bCs/>
                <w:sz w:val="24"/>
                <w:szCs w:val="24"/>
              </w:rPr>
              <w:t>» на 202</w:t>
            </w:r>
            <w:r w:rsidR="00616FD7" w:rsidRPr="00616FD7">
              <w:rPr>
                <w:bCs/>
                <w:sz w:val="24"/>
                <w:szCs w:val="24"/>
              </w:rPr>
              <w:t>3</w:t>
            </w:r>
            <w:r w:rsidR="008A3140">
              <w:rPr>
                <w:bCs/>
                <w:sz w:val="24"/>
                <w:szCs w:val="24"/>
              </w:rPr>
              <w:t>/</w:t>
            </w:r>
            <w:r w:rsidRPr="00CA28F1">
              <w:rPr>
                <w:bCs/>
                <w:sz w:val="24"/>
                <w:szCs w:val="24"/>
              </w:rPr>
              <w:t>202</w:t>
            </w:r>
            <w:r w:rsidR="00616FD7" w:rsidRPr="00616FD7">
              <w:rPr>
                <w:bCs/>
                <w:sz w:val="24"/>
                <w:szCs w:val="24"/>
              </w:rPr>
              <w:t>4</w:t>
            </w:r>
            <w:r w:rsidRPr="00CA28F1">
              <w:rPr>
                <w:bCs/>
                <w:sz w:val="24"/>
                <w:szCs w:val="24"/>
              </w:rPr>
              <w:t xml:space="preserve"> корпоративный год в следующем составе:</w:t>
            </w:r>
          </w:p>
          <w:p w:rsidR="00CA28F1" w:rsidRDefault="00CB46CF" w:rsidP="00CA28F1">
            <w:pPr>
              <w:pStyle w:val="a4"/>
              <w:numPr>
                <w:ilvl w:val="0"/>
                <w:numId w:val="21"/>
              </w:numPr>
              <w:ind w:left="0" w:firstLine="709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Аргунова</w:t>
            </w:r>
            <w:proofErr w:type="spellEnd"/>
            <w:r>
              <w:rPr>
                <w:lang w:eastAsia="en-US"/>
              </w:rPr>
              <w:t xml:space="preserve"> </w:t>
            </w:r>
            <w:r w:rsidR="00DB20C3">
              <w:rPr>
                <w:lang w:eastAsia="en-US"/>
              </w:rPr>
              <w:t>М.М.</w:t>
            </w:r>
            <w:r w:rsidR="008A3140">
              <w:rPr>
                <w:lang w:eastAsia="en-US"/>
              </w:rPr>
              <w:t>,</w:t>
            </w:r>
            <w:r w:rsidR="00CA28F1" w:rsidRPr="00CA28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первый заместитель </w:t>
            </w:r>
            <w:r w:rsidR="00CA28F1" w:rsidRPr="00CA28F1">
              <w:rPr>
                <w:lang w:eastAsia="en-US"/>
              </w:rPr>
              <w:t>министр</w:t>
            </w:r>
            <w:r>
              <w:rPr>
                <w:lang w:eastAsia="en-US"/>
              </w:rPr>
              <w:t>а</w:t>
            </w:r>
            <w:r w:rsidR="00CA28F1" w:rsidRPr="00CA28F1">
              <w:rPr>
                <w:lang w:eastAsia="en-US"/>
              </w:rPr>
              <w:t xml:space="preserve"> экономики </w:t>
            </w:r>
            <w:r w:rsidR="008A3140" w:rsidRPr="00CA28F1">
              <w:t>Республики Саха (Якутия)</w:t>
            </w:r>
            <w:r w:rsidR="00CA28F1" w:rsidRPr="00CA28F1">
              <w:rPr>
                <w:lang w:eastAsia="en-US"/>
              </w:rPr>
              <w:t>;</w:t>
            </w:r>
          </w:p>
          <w:p w:rsidR="00DB20C3" w:rsidRPr="00DB20C3" w:rsidRDefault="00DB20C3" w:rsidP="00CA28F1">
            <w:pPr>
              <w:pStyle w:val="a4"/>
              <w:numPr>
                <w:ilvl w:val="0"/>
                <w:numId w:val="21"/>
              </w:numPr>
              <w:ind w:left="0" w:firstLine="709"/>
              <w:rPr>
                <w:lang w:eastAsia="en-US"/>
              </w:rPr>
            </w:pPr>
            <w:r>
              <w:t>Борисов А.В.</w:t>
            </w:r>
            <w:r w:rsidRPr="00DB20C3">
              <w:t>, директор по продажам ООО "Яндекс", независимый директор</w:t>
            </w:r>
            <w:r>
              <w:t>;</w:t>
            </w:r>
          </w:p>
          <w:p w:rsidR="008A3140" w:rsidRPr="00CA28F1" w:rsidRDefault="008A3140" w:rsidP="008A3140">
            <w:pPr>
              <w:pStyle w:val="a4"/>
              <w:numPr>
                <w:ilvl w:val="0"/>
                <w:numId w:val="21"/>
              </w:numPr>
              <w:ind w:left="0" w:firstLine="709"/>
              <w:rPr>
                <w:lang w:eastAsia="en-US"/>
              </w:rPr>
            </w:pPr>
            <w:r>
              <w:rPr>
                <w:lang w:eastAsia="en-US"/>
              </w:rPr>
              <w:t xml:space="preserve">Бочков </w:t>
            </w:r>
            <w:r w:rsidR="00DB20C3">
              <w:rPr>
                <w:lang w:eastAsia="en-US"/>
              </w:rPr>
              <w:t>Н.В.</w:t>
            </w:r>
            <w:r>
              <w:rPr>
                <w:lang w:eastAsia="en-US"/>
              </w:rPr>
              <w:t>, заместитель председателя Государственного комитета по ценовой политике</w:t>
            </w:r>
            <w:r w:rsidRPr="00CA28F1">
              <w:rPr>
                <w:lang w:eastAsia="en-US"/>
              </w:rPr>
              <w:t xml:space="preserve"> </w:t>
            </w:r>
            <w:r w:rsidRPr="00CA28F1">
              <w:t>Республики Саха (Якутия)</w:t>
            </w:r>
            <w:r w:rsidRPr="00CA28F1">
              <w:rPr>
                <w:lang w:eastAsia="en-US"/>
              </w:rPr>
              <w:t>;</w:t>
            </w:r>
          </w:p>
          <w:p w:rsidR="00CA28F1" w:rsidRPr="00CA28F1" w:rsidRDefault="00CA28F1" w:rsidP="00CA28F1">
            <w:pPr>
              <w:pStyle w:val="a4"/>
              <w:numPr>
                <w:ilvl w:val="0"/>
                <w:numId w:val="21"/>
              </w:numPr>
              <w:ind w:left="0" w:firstLine="709"/>
              <w:rPr>
                <w:lang w:eastAsia="en-US"/>
              </w:rPr>
            </w:pPr>
            <w:r w:rsidRPr="00CA28F1">
              <w:rPr>
                <w:bCs/>
              </w:rPr>
              <w:t xml:space="preserve">Емельянов </w:t>
            </w:r>
            <w:r w:rsidR="00DB20C3">
              <w:rPr>
                <w:bCs/>
              </w:rPr>
              <w:t>В.П.</w:t>
            </w:r>
            <w:r w:rsidR="008A3140">
              <w:rPr>
                <w:bCs/>
              </w:rPr>
              <w:t>,</w:t>
            </w:r>
            <w:r w:rsidRPr="00CA28F1">
              <w:rPr>
                <w:bCs/>
              </w:rPr>
              <w:t xml:space="preserve"> министр жилищно-коммунального хозяйства и энергетики </w:t>
            </w:r>
            <w:r w:rsidR="008A3140" w:rsidRPr="00CA28F1">
              <w:t>Республики Саха (Якутия)</w:t>
            </w:r>
            <w:r w:rsidRPr="00CA28F1">
              <w:rPr>
                <w:lang w:eastAsia="en-US"/>
              </w:rPr>
              <w:t>;</w:t>
            </w:r>
          </w:p>
          <w:p w:rsidR="008A3140" w:rsidRDefault="008A3140" w:rsidP="00CA28F1">
            <w:pPr>
              <w:pStyle w:val="a4"/>
              <w:numPr>
                <w:ilvl w:val="0"/>
                <w:numId w:val="21"/>
              </w:numPr>
              <w:ind w:left="0" w:firstLine="709"/>
              <w:rPr>
                <w:lang w:eastAsia="en-US"/>
              </w:rPr>
            </w:pPr>
            <w:r w:rsidRPr="00CA28F1">
              <w:rPr>
                <w:lang w:eastAsia="en-US"/>
              </w:rPr>
              <w:t xml:space="preserve">Лебедев </w:t>
            </w:r>
            <w:r w:rsidR="00DB20C3">
              <w:rPr>
                <w:lang w:eastAsia="en-US"/>
              </w:rPr>
              <w:t>В.Н.</w:t>
            </w:r>
            <w:r>
              <w:rPr>
                <w:lang w:eastAsia="en-US"/>
              </w:rPr>
              <w:t>,</w:t>
            </w:r>
            <w:r w:rsidRPr="00CA28F1">
              <w:rPr>
                <w:lang w:eastAsia="en-US"/>
              </w:rPr>
              <w:t xml:space="preserve"> генеральный директор АО «</w:t>
            </w:r>
            <w:proofErr w:type="spellStart"/>
            <w:r w:rsidRPr="00CA28F1">
              <w:rPr>
                <w:lang w:eastAsia="en-US"/>
              </w:rPr>
              <w:t>Саханефтегазсбыт</w:t>
            </w:r>
            <w:proofErr w:type="spellEnd"/>
            <w:r w:rsidRPr="00CA28F1">
              <w:rPr>
                <w:lang w:eastAsia="en-US"/>
              </w:rPr>
              <w:t>»</w:t>
            </w:r>
            <w:r>
              <w:rPr>
                <w:lang w:eastAsia="en-US"/>
              </w:rPr>
              <w:t>;</w:t>
            </w:r>
          </w:p>
          <w:p w:rsidR="00CA28F1" w:rsidRPr="00CA28F1" w:rsidRDefault="00616FD7" w:rsidP="00CA28F1">
            <w:pPr>
              <w:pStyle w:val="a4"/>
              <w:numPr>
                <w:ilvl w:val="0"/>
                <w:numId w:val="21"/>
              </w:numPr>
              <w:ind w:left="0" w:firstLine="709"/>
              <w:rPr>
                <w:lang w:eastAsia="en-US"/>
              </w:rPr>
            </w:pPr>
            <w:r>
              <w:rPr>
                <w:lang w:eastAsia="en-US"/>
              </w:rPr>
              <w:t xml:space="preserve">Павлов </w:t>
            </w:r>
            <w:r w:rsidR="00DB20C3">
              <w:rPr>
                <w:lang w:eastAsia="en-US"/>
              </w:rPr>
              <w:t>Н.А.</w:t>
            </w:r>
            <w:r w:rsidR="008A3140">
              <w:rPr>
                <w:lang w:eastAsia="en-US"/>
              </w:rPr>
              <w:t>,</w:t>
            </w:r>
            <w:r w:rsidR="00CA28F1" w:rsidRPr="00CA28F1">
              <w:rPr>
                <w:lang w:eastAsia="en-US"/>
              </w:rPr>
              <w:t xml:space="preserve"> заместитель председателя Государственного комитета по обеспечению безопасности жизнедеятельности населения </w:t>
            </w:r>
            <w:r w:rsidR="008A3140" w:rsidRPr="00CA28F1">
              <w:t>Республики Саха (Якутия)</w:t>
            </w:r>
            <w:r w:rsidR="00CA28F1" w:rsidRPr="00CA28F1">
              <w:rPr>
                <w:lang w:eastAsia="en-US"/>
              </w:rPr>
              <w:t>;</w:t>
            </w:r>
          </w:p>
          <w:p w:rsidR="008A3140" w:rsidRPr="00DB20C3" w:rsidRDefault="008A3140" w:rsidP="008A3140">
            <w:pPr>
              <w:pStyle w:val="a4"/>
              <w:numPr>
                <w:ilvl w:val="0"/>
                <w:numId w:val="21"/>
              </w:numPr>
              <w:ind w:left="0" w:firstLine="709"/>
              <w:contextualSpacing/>
              <w:rPr>
                <w:lang w:eastAsia="en-US"/>
              </w:rPr>
            </w:pPr>
            <w:r w:rsidRPr="00DB20C3">
              <w:rPr>
                <w:lang w:eastAsia="en-US"/>
              </w:rPr>
              <w:t xml:space="preserve">Неустроева </w:t>
            </w:r>
            <w:r w:rsidR="00DB20C3">
              <w:rPr>
                <w:lang w:eastAsia="en-US"/>
              </w:rPr>
              <w:t>А.П.</w:t>
            </w:r>
            <w:r w:rsidRPr="00DB20C3">
              <w:rPr>
                <w:lang w:eastAsia="en-US"/>
              </w:rPr>
              <w:t xml:space="preserve">, </w:t>
            </w:r>
            <w:r w:rsidR="00616FD7" w:rsidRPr="00DB20C3">
              <w:rPr>
                <w:lang w:eastAsia="en-US"/>
              </w:rPr>
              <w:t>руководитель Государственного казенного учреждения</w:t>
            </w:r>
            <w:r w:rsidRPr="00DB20C3">
              <w:rPr>
                <w:lang w:eastAsia="en-US"/>
              </w:rPr>
              <w:t xml:space="preserve"> </w:t>
            </w:r>
            <w:r w:rsidRPr="00DB20C3">
              <w:t>Республики Саха (Якутия)</w:t>
            </w:r>
            <w:r w:rsidR="00616FD7" w:rsidRPr="00DB20C3">
              <w:t xml:space="preserve"> «Центр закупок Республики Саха (Якутия)», профессиональный поверенный</w:t>
            </w:r>
            <w:r w:rsidR="00616FD7" w:rsidRPr="00DB20C3">
              <w:rPr>
                <w:lang w:eastAsia="en-US"/>
              </w:rPr>
              <w:t>;</w:t>
            </w:r>
          </w:p>
          <w:p w:rsidR="00CA28F1" w:rsidRPr="00DB20C3" w:rsidRDefault="00CA28F1" w:rsidP="00CA28F1">
            <w:pPr>
              <w:pStyle w:val="a4"/>
              <w:numPr>
                <w:ilvl w:val="0"/>
                <w:numId w:val="21"/>
              </w:numPr>
              <w:ind w:left="0" w:firstLine="709"/>
              <w:rPr>
                <w:lang w:eastAsia="en-US"/>
              </w:rPr>
            </w:pPr>
            <w:proofErr w:type="spellStart"/>
            <w:r w:rsidRPr="00DB20C3">
              <w:rPr>
                <w:lang w:eastAsia="en-US"/>
              </w:rPr>
              <w:t>Ушницкий</w:t>
            </w:r>
            <w:proofErr w:type="spellEnd"/>
            <w:r w:rsidRPr="00DB20C3">
              <w:rPr>
                <w:lang w:eastAsia="en-US"/>
              </w:rPr>
              <w:t xml:space="preserve"> </w:t>
            </w:r>
            <w:r w:rsidR="00DB20C3">
              <w:rPr>
                <w:lang w:eastAsia="en-US"/>
              </w:rPr>
              <w:t>Р.Р.</w:t>
            </w:r>
            <w:r w:rsidR="008A3140" w:rsidRPr="00DB20C3">
              <w:rPr>
                <w:lang w:eastAsia="en-US"/>
              </w:rPr>
              <w:t>,</w:t>
            </w:r>
            <w:r w:rsidRPr="00DB20C3">
              <w:rPr>
                <w:lang w:eastAsia="en-US"/>
              </w:rPr>
              <w:t xml:space="preserve"> декан юридического факультета ФГАОУ ВО «Северо-Восточный федеральный университет им. </w:t>
            </w:r>
            <w:proofErr w:type="spellStart"/>
            <w:r w:rsidRPr="00DB20C3">
              <w:rPr>
                <w:lang w:eastAsia="en-US"/>
              </w:rPr>
              <w:t>М.К.Аммосова</w:t>
            </w:r>
            <w:proofErr w:type="spellEnd"/>
            <w:r w:rsidRPr="00DB20C3">
              <w:rPr>
                <w:lang w:eastAsia="en-US"/>
              </w:rPr>
              <w:t>»</w:t>
            </w:r>
            <w:r w:rsidR="00CB46CF" w:rsidRPr="00DB20C3">
              <w:rPr>
                <w:lang w:eastAsia="en-US"/>
              </w:rPr>
              <w:t xml:space="preserve">, </w:t>
            </w:r>
            <w:r w:rsidR="00CB46CF" w:rsidRPr="00DB20C3">
              <w:t>профессиональный поверенный</w:t>
            </w:r>
            <w:r w:rsidRPr="00DB20C3">
              <w:rPr>
                <w:lang w:eastAsia="en-US"/>
              </w:rPr>
              <w:t xml:space="preserve">; </w:t>
            </w:r>
          </w:p>
          <w:p w:rsidR="00CA28F1" w:rsidRDefault="008A3140" w:rsidP="00CA28F1">
            <w:pPr>
              <w:pStyle w:val="a4"/>
              <w:numPr>
                <w:ilvl w:val="0"/>
                <w:numId w:val="21"/>
              </w:numPr>
              <w:ind w:left="0" w:firstLine="709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Черноградский</w:t>
            </w:r>
            <w:proofErr w:type="spellEnd"/>
            <w:r>
              <w:rPr>
                <w:lang w:eastAsia="en-US"/>
              </w:rPr>
              <w:t xml:space="preserve"> </w:t>
            </w:r>
            <w:r w:rsidR="00DB20C3">
              <w:rPr>
                <w:lang w:eastAsia="en-US"/>
              </w:rPr>
              <w:t>В.Н.</w:t>
            </w:r>
            <w:r>
              <w:rPr>
                <w:lang w:eastAsia="en-US"/>
              </w:rPr>
              <w:t>, министр по развитию Арктики и делам народов Севера Республики Саха (Якутия)</w:t>
            </w:r>
            <w:r w:rsidR="00CA28F1" w:rsidRPr="00CA28F1">
              <w:rPr>
                <w:lang w:eastAsia="en-US"/>
              </w:rPr>
              <w:t>.</w:t>
            </w:r>
          </w:p>
          <w:p w:rsidR="00616FD7" w:rsidRPr="00CA28F1" w:rsidRDefault="00616FD7" w:rsidP="00616FD7">
            <w:pPr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Pr="00CA28F1">
              <w:rPr>
                <w:bCs/>
                <w:sz w:val="24"/>
                <w:szCs w:val="24"/>
              </w:rPr>
              <w:t xml:space="preserve">. Избрать </w:t>
            </w:r>
            <w:r>
              <w:rPr>
                <w:bCs/>
                <w:sz w:val="24"/>
                <w:szCs w:val="24"/>
              </w:rPr>
              <w:t>Ревизионную комиссию</w:t>
            </w:r>
            <w:r w:rsidRPr="00CA28F1">
              <w:rPr>
                <w:bCs/>
                <w:sz w:val="24"/>
                <w:szCs w:val="24"/>
              </w:rPr>
              <w:t xml:space="preserve"> АО «</w:t>
            </w:r>
            <w:proofErr w:type="spellStart"/>
            <w:r w:rsidRPr="00CA28F1">
              <w:rPr>
                <w:bCs/>
                <w:sz w:val="24"/>
                <w:szCs w:val="24"/>
              </w:rPr>
              <w:t>Саханефтегазсбыт</w:t>
            </w:r>
            <w:proofErr w:type="spellEnd"/>
            <w:r w:rsidRPr="00CA28F1">
              <w:rPr>
                <w:bCs/>
                <w:sz w:val="24"/>
                <w:szCs w:val="24"/>
              </w:rPr>
              <w:t>» на 202</w:t>
            </w:r>
            <w:r w:rsidRPr="00616FD7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/</w:t>
            </w:r>
            <w:r w:rsidRPr="00CA28F1">
              <w:rPr>
                <w:bCs/>
                <w:sz w:val="24"/>
                <w:szCs w:val="24"/>
              </w:rPr>
              <w:t>202</w:t>
            </w:r>
            <w:r w:rsidRPr="00616FD7">
              <w:rPr>
                <w:bCs/>
                <w:sz w:val="24"/>
                <w:szCs w:val="24"/>
              </w:rPr>
              <w:t>4</w:t>
            </w:r>
            <w:r w:rsidRPr="00CA28F1">
              <w:rPr>
                <w:bCs/>
                <w:sz w:val="24"/>
                <w:szCs w:val="24"/>
              </w:rPr>
              <w:t xml:space="preserve"> корпоративный год в следующем составе:</w:t>
            </w:r>
          </w:p>
          <w:p w:rsidR="00616FD7" w:rsidRPr="00616FD7" w:rsidRDefault="00616FD7" w:rsidP="00616FD7">
            <w:pPr>
              <w:pStyle w:val="a4"/>
              <w:numPr>
                <w:ilvl w:val="0"/>
                <w:numId w:val="23"/>
              </w:numPr>
              <w:ind w:left="0" w:firstLine="709"/>
              <w:contextualSpacing/>
            </w:pPr>
            <w:r w:rsidRPr="00616FD7">
              <w:t>Анисимова А</w:t>
            </w:r>
            <w:r w:rsidR="00DB20C3">
              <w:t>.</w:t>
            </w:r>
            <w:r w:rsidRPr="00616FD7">
              <w:t>Н., руководитель отдела бюджетной политики и государственных программ Государственного комитета по обеспечению безопасности жизнедеятельности населения Республики Саха (Якутия);</w:t>
            </w:r>
          </w:p>
          <w:p w:rsidR="00616FD7" w:rsidRPr="00616FD7" w:rsidRDefault="00616FD7" w:rsidP="00616FD7">
            <w:pPr>
              <w:pStyle w:val="a4"/>
              <w:numPr>
                <w:ilvl w:val="0"/>
                <w:numId w:val="23"/>
              </w:numPr>
              <w:ind w:left="0" w:firstLine="709"/>
              <w:contextualSpacing/>
            </w:pPr>
            <w:proofErr w:type="spellStart"/>
            <w:r w:rsidRPr="00616FD7">
              <w:t>Булгытова</w:t>
            </w:r>
            <w:proofErr w:type="spellEnd"/>
            <w:r w:rsidRPr="00616FD7">
              <w:t xml:space="preserve"> А.Р., руководитель отдела топливно-транспортного комплекса, технологического присоединения, твердых коммунальных отходов Государственного комитета по ценовой политике Республики Саха (Якутия);</w:t>
            </w:r>
          </w:p>
          <w:p w:rsidR="00616FD7" w:rsidRPr="00616FD7" w:rsidRDefault="00616FD7" w:rsidP="00616FD7">
            <w:pPr>
              <w:pStyle w:val="a4"/>
              <w:numPr>
                <w:ilvl w:val="0"/>
                <w:numId w:val="23"/>
              </w:numPr>
              <w:ind w:left="0" w:firstLine="709"/>
              <w:contextualSpacing/>
            </w:pPr>
            <w:r w:rsidRPr="00616FD7">
              <w:t>Павлова Е.И., главный специалист Департамента корпоративных технологий Министерства имущественных и земельных отношений Республики Саха (Якутия).</w:t>
            </w:r>
          </w:p>
          <w:p w:rsidR="00616FD7" w:rsidRPr="00616FD7" w:rsidRDefault="00616FD7" w:rsidP="00616FD7">
            <w:pPr>
              <w:pStyle w:val="a4"/>
              <w:suppressAutoHyphens/>
              <w:ind w:left="0" w:firstLine="709"/>
            </w:pPr>
            <w:r>
              <w:rPr>
                <w:lang w:eastAsia="en-US"/>
              </w:rPr>
              <w:t xml:space="preserve">7. </w:t>
            </w:r>
            <w:r w:rsidRPr="00616FD7">
              <w:t>Назначить аудитором АО «</w:t>
            </w:r>
            <w:proofErr w:type="spellStart"/>
            <w:r w:rsidRPr="00616FD7">
              <w:t>Саханефтегазсбыт</w:t>
            </w:r>
            <w:proofErr w:type="spellEnd"/>
            <w:r w:rsidRPr="00616FD7">
              <w:t>» на оказание услуг по проведению обязательного аудита бухгалтерской (финансовой) отчетности АО «</w:t>
            </w:r>
            <w:proofErr w:type="spellStart"/>
            <w:r w:rsidRPr="00616FD7">
              <w:t>Саханефтегазсбыт</w:t>
            </w:r>
            <w:proofErr w:type="spellEnd"/>
            <w:r w:rsidRPr="00616FD7">
              <w:t>» за 2023-2025 гг. Общество с ограниченной ответственностью «Аудиторское партнерство «НИКА» (г. Москва).</w:t>
            </w:r>
          </w:p>
          <w:p w:rsidR="00616FD7" w:rsidRPr="0093487B" w:rsidRDefault="00616FD7" w:rsidP="00616FD7">
            <w:pPr>
              <w:pStyle w:val="a4"/>
              <w:autoSpaceDE w:val="0"/>
              <w:autoSpaceDN w:val="0"/>
              <w:adjustRightInd w:val="0"/>
              <w:ind w:left="0" w:firstLine="709"/>
              <w:rPr>
                <w:sz w:val="28"/>
                <w:szCs w:val="28"/>
              </w:rPr>
            </w:pPr>
            <w:r>
              <w:rPr>
                <w:lang w:eastAsia="en-US"/>
              </w:rPr>
              <w:t xml:space="preserve">8. </w:t>
            </w:r>
            <w:r w:rsidRPr="00616FD7">
              <w:t>Утвердить Положение о</w:t>
            </w:r>
            <w:r w:rsidRPr="00616FD7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616FD7">
              <w:rPr>
                <w:rFonts w:eastAsiaTheme="minorHAnsi"/>
                <w:bCs/>
                <w:lang w:eastAsia="en-US"/>
              </w:rPr>
              <w:t xml:space="preserve">вознаграждениях и компенсациях членов Совета директоров </w:t>
            </w:r>
            <w:r w:rsidRPr="00616FD7">
              <w:t>АО «</w:t>
            </w:r>
            <w:proofErr w:type="spellStart"/>
            <w:r w:rsidRPr="00616FD7">
              <w:t>Саханефтегазсбыт</w:t>
            </w:r>
            <w:proofErr w:type="spellEnd"/>
            <w:r w:rsidRPr="00616FD7">
              <w:t>».</w:t>
            </w:r>
          </w:p>
          <w:p w:rsidR="00616FD7" w:rsidRPr="00616FD7" w:rsidRDefault="00616FD7" w:rsidP="00616FD7">
            <w:pPr>
              <w:suppressAutoHyphens/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lang w:eastAsia="en-US"/>
              </w:rPr>
              <w:t xml:space="preserve">9. </w:t>
            </w:r>
            <w:r w:rsidRPr="00616FD7">
              <w:rPr>
                <w:sz w:val="24"/>
                <w:szCs w:val="24"/>
              </w:rPr>
              <w:t>Внести следующее изменение в Положение о Совете директоров АО «</w:t>
            </w:r>
            <w:proofErr w:type="spellStart"/>
            <w:r w:rsidRPr="00616FD7">
              <w:rPr>
                <w:sz w:val="24"/>
                <w:szCs w:val="24"/>
              </w:rPr>
              <w:t>Саханефтегазсбыт</w:t>
            </w:r>
            <w:proofErr w:type="spellEnd"/>
            <w:r w:rsidRPr="00616FD7">
              <w:rPr>
                <w:sz w:val="24"/>
                <w:szCs w:val="24"/>
              </w:rPr>
              <w:t>»:</w:t>
            </w:r>
          </w:p>
          <w:p w:rsidR="00616FD7" w:rsidRPr="00616FD7" w:rsidRDefault="00616FD7" w:rsidP="00616FD7">
            <w:pPr>
              <w:pStyle w:val="a4"/>
              <w:numPr>
                <w:ilvl w:val="0"/>
                <w:numId w:val="24"/>
              </w:numPr>
              <w:ind w:left="0" w:firstLine="709"/>
              <w:contextualSpacing/>
            </w:pPr>
            <w:r w:rsidRPr="00616FD7">
              <w:t xml:space="preserve">Раздел </w:t>
            </w:r>
            <w:r w:rsidRPr="00616FD7">
              <w:rPr>
                <w:snapToGrid w:val="0"/>
                <w:color w:val="000000"/>
                <w:spacing w:val="-11"/>
              </w:rPr>
              <w:t>4 «Права, обязанности и ответственность членов Совета директоров»</w:t>
            </w:r>
            <w:r w:rsidRPr="00616FD7">
              <w:t xml:space="preserve"> дополнить пунктом 4.6. следующего содержания: «4.6. По решению Общего собрания акционеров членам Совета директоров Общества в период исполнения ими своих обязанностей могут выплачиваться вознаграждение и (или) компенсироваться расходы, связанные с исполнением ими функций членов Совета директоров Общества. Размеры таких вознаграждений и компенсаций устанавливаются решением Общего собрания акционеров в соответствии с Положением о вознаграждениях и компенсациях членам Совета директоров АО «</w:t>
            </w:r>
            <w:proofErr w:type="spellStart"/>
            <w:r w:rsidRPr="00616FD7">
              <w:t>Саханефтегазсбыт</w:t>
            </w:r>
            <w:proofErr w:type="spellEnd"/>
            <w:r w:rsidRPr="00616FD7">
              <w:t xml:space="preserve">».». </w:t>
            </w:r>
          </w:p>
          <w:p w:rsidR="004421F8" w:rsidRPr="00CA28F1" w:rsidRDefault="004421F8" w:rsidP="00D00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4"/>
                <w:szCs w:val="24"/>
              </w:rPr>
            </w:pPr>
            <w:r w:rsidRPr="00CA28F1">
              <w:rPr>
                <w:sz w:val="24"/>
                <w:szCs w:val="24"/>
                <w:u w:val="single"/>
              </w:rPr>
              <w:lastRenderedPageBreak/>
              <w:t>2.7. Дата составления и номер протокола общего собрания участников (акционеров) эмитента:</w:t>
            </w:r>
            <w:r w:rsidRPr="00CA28F1">
              <w:rPr>
                <w:sz w:val="24"/>
                <w:szCs w:val="24"/>
              </w:rPr>
              <w:t xml:space="preserve"> Распоряжение Министерства имущественных и земельных отношений Республики Саха (Якутия) от </w:t>
            </w:r>
            <w:r w:rsidR="00DB20C3" w:rsidRPr="00DB20C3">
              <w:rPr>
                <w:sz w:val="24"/>
                <w:szCs w:val="24"/>
              </w:rPr>
              <w:t>30 июня 2023</w:t>
            </w:r>
            <w:r w:rsidRPr="00DB20C3">
              <w:rPr>
                <w:sz w:val="24"/>
                <w:szCs w:val="24"/>
              </w:rPr>
              <w:t xml:space="preserve"> года №Р-</w:t>
            </w:r>
            <w:r w:rsidR="00CA28F1" w:rsidRPr="00DB20C3">
              <w:rPr>
                <w:sz w:val="24"/>
                <w:szCs w:val="24"/>
              </w:rPr>
              <w:t>1</w:t>
            </w:r>
            <w:r w:rsidR="008A3140" w:rsidRPr="00DB20C3">
              <w:rPr>
                <w:sz w:val="24"/>
                <w:szCs w:val="24"/>
              </w:rPr>
              <w:t>6</w:t>
            </w:r>
            <w:r w:rsidR="00DB20C3">
              <w:rPr>
                <w:sz w:val="24"/>
                <w:szCs w:val="24"/>
              </w:rPr>
              <w:t>31</w:t>
            </w:r>
            <w:r w:rsidR="00AB76AB" w:rsidRPr="00CA28F1">
              <w:rPr>
                <w:sz w:val="24"/>
                <w:szCs w:val="24"/>
              </w:rPr>
              <w:t>.</w:t>
            </w:r>
          </w:p>
          <w:p w:rsidR="002975E2" w:rsidRPr="00CA28F1" w:rsidRDefault="002975E2" w:rsidP="00D00561">
            <w:pPr>
              <w:pStyle w:val="a9"/>
              <w:spacing w:before="0" w:beforeAutospacing="0" w:after="0" w:afterAutospacing="0"/>
              <w:ind w:firstLine="709"/>
              <w:jc w:val="both"/>
              <w:rPr>
                <w:u w:val="single"/>
              </w:rPr>
            </w:pPr>
            <w:r w:rsidRPr="00CA28F1">
              <w:rPr>
                <w:u w:val="single"/>
              </w:rPr>
              <w:t>2.8.</w:t>
            </w:r>
            <w:r w:rsidRPr="00CA28F1">
              <w:rPr>
                <w:rFonts w:ascii="Arial" w:hAnsi="Arial" w:cs="Arial"/>
                <w:u w:val="single"/>
              </w:rPr>
              <w:t xml:space="preserve"> </w:t>
            </w:r>
            <w:r w:rsidRPr="00CA28F1">
              <w:rPr>
                <w:u w:val="single"/>
              </w:rPr>
              <w:t>Идентификационные признаки ценных бумаг эмитента (в случае, если повестка дня заседания наблюдательного совета эмитента содержит вопросы, связанные с осуществлением прав по определенным ценным бумагам эмитента):</w:t>
            </w:r>
          </w:p>
          <w:p w:rsidR="002975E2" w:rsidRPr="00CA28F1" w:rsidRDefault="002975E2" w:rsidP="00D00561">
            <w:pPr>
              <w:pStyle w:val="a9"/>
              <w:spacing w:before="0" w:beforeAutospacing="0" w:after="0" w:afterAutospacing="0"/>
              <w:ind w:firstLine="709"/>
              <w:jc w:val="both"/>
            </w:pPr>
            <w:r w:rsidRPr="00CA28F1">
              <w:t>2.8.1.Вид, категория (тип), серия ценных бумаг: Акции обыкновенные именные бездокументарные.</w:t>
            </w:r>
          </w:p>
          <w:p w:rsidR="002975E2" w:rsidRPr="00CA28F1" w:rsidRDefault="002975E2" w:rsidP="00D00561">
            <w:pPr>
              <w:pStyle w:val="a9"/>
              <w:spacing w:before="0" w:beforeAutospacing="0" w:after="0" w:afterAutospacing="0"/>
              <w:ind w:firstLine="709"/>
              <w:jc w:val="both"/>
            </w:pPr>
            <w:r w:rsidRPr="00CA28F1">
              <w:t>2.8.2.Государственный регистрационный номер выпуска (дополнительного выпуска) ценных бумаг и дата его государственной регистрации (идентификационный номер выпуска (дополнительного выпуска) ценных бумаг и дата его присвоения): 1-01-31027-F, 28.03.2001.</w:t>
            </w:r>
          </w:p>
        </w:tc>
      </w:tr>
      <w:tr w:rsidR="004421F8" w:rsidRPr="00D00561" w:rsidTr="006C6185">
        <w:tc>
          <w:tcPr>
            <w:tcW w:w="10245" w:type="dxa"/>
            <w:gridSpan w:val="12"/>
          </w:tcPr>
          <w:p w:rsidR="004421F8" w:rsidRPr="00D00561" w:rsidRDefault="004421F8" w:rsidP="006C6185">
            <w:pPr>
              <w:jc w:val="center"/>
              <w:rPr>
                <w:sz w:val="24"/>
                <w:szCs w:val="24"/>
              </w:rPr>
            </w:pPr>
            <w:r w:rsidRPr="00D00561">
              <w:rPr>
                <w:sz w:val="24"/>
                <w:szCs w:val="24"/>
              </w:rPr>
              <w:lastRenderedPageBreak/>
              <w:t>3. Подписи</w:t>
            </w:r>
          </w:p>
        </w:tc>
      </w:tr>
      <w:tr w:rsidR="004421F8" w:rsidRPr="00D00561" w:rsidTr="006C6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1F8" w:rsidRPr="00D00561" w:rsidRDefault="00EE4236" w:rsidP="0043197A">
            <w:pPr>
              <w:spacing w:before="20"/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43197A">
              <w:rPr>
                <w:sz w:val="24"/>
                <w:szCs w:val="24"/>
              </w:rPr>
              <w:t>Г</w:t>
            </w:r>
            <w:r w:rsidR="004421F8" w:rsidRPr="00D00561">
              <w:rPr>
                <w:sz w:val="24"/>
                <w:szCs w:val="24"/>
              </w:rPr>
              <w:t>енеральн</w:t>
            </w:r>
            <w:r w:rsidR="0043197A">
              <w:rPr>
                <w:sz w:val="24"/>
                <w:szCs w:val="24"/>
              </w:rPr>
              <w:t>ый</w:t>
            </w:r>
            <w:r w:rsidR="004421F8" w:rsidRPr="00D00561">
              <w:rPr>
                <w:sz w:val="24"/>
                <w:szCs w:val="24"/>
              </w:rPr>
              <w:t xml:space="preserve"> директор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1F8" w:rsidRPr="00D00561" w:rsidRDefault="004421F8" w:rsidP="006C6185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21F8" w:rsidRPr="00D00561" w:rsidRDefault="004421F8" w:rsidP="006C6185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1F8" w:rsidRPr="00D00561" w:rsidRDefault="00E93465" w:rsidP="00E93465">
            <w:pPr>
              <w:spacing w:befor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В.Н.Лебедев</w:t>
            </w:r>
          </w:p>
        </w:tc>
      </w:tr>
      <w:tr w:rsidR="004421F8" w:rsidRPr="00D00561" w:rsidTr="006C6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8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21F8" w:rsidRPr="00D00561" w:rsidRDefault="004421F8" w:rsidP="006C6185">
            <w:pPr>
              <w:ind w:left="85"/>
              <w:rPr>
                <w:sz w:val="24"/>
                <w:szCs w:val="24"/>
              </w:rPr>
            </w:pPr>
            <w:r w:rsidRPr="00D00561">
              <w:rPr>
                <w:sz w:val="24"/>
                <w:szCs w:val="24"/>
              </w:rPr>
              <w:t>АО «</w:t>
            </w:r>
            <w:proofErr w:type="spellStart"/>
            <w:r w:rsidRPr="00D00561">
              <w:rPr>
                <w:sz w:val="24"/>
                <w:szCs w:val="24"/>
              </w:rPr>
              <w:t>Саханефтегазсбыт</w:t>
            </w:r>
            <w:proofErr w:type="spellEnd"/>
            <w:r w:rsidRPr="00D00561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1F8" w:rsidRPr="00D00561" w:rsidRDefault="004421F8" w:rsidP="006C6185">
            <w:pPr>
              <w:jc w:val="center"/>
              <w:rPr>
                <w:sz w:val="24"/>
                <w:szCs w:val="24"/>
              </w:rPr>
            </w:pPr>
            <w:r w:rsidRPr="00D00561">
              <w:rPr>
                <w:sz w:val="24"/>
                <w:szCs w:val="2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21F8" w:rsidRPr="00D00561" w:rsidRDefault="004421F8" w:rsidP="006C6185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1F8" w:rsidRPr="00D00561" w:rsidRDefault="004421F8" w:rsidP="006C6185">
            <w:pPr>
              <w:jc w:val="center"/>
              <w:rPr>
                <w:sz w:val="24"/>
                <w:szCs w:val="24"/>
              </w:rPr>
            </w:pPr>
          </w:p>
        </w:tc>
      </w:tr>
      <w:tr w:rsidR="004421F8" w:rsidRPr="00D00561" w:rsidTr="00EA48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421F8" w:rsidRPr="00D00561" w:rsidRDefault="00973639" w:rsidP="006C6185">
            <w:pPr>
              <w:ind w:left="57"/>
              <w:rPr>
                <w:sz w:val="24"/>
                <w:szCs w:val="24"/>
              </w:rPr>
            </w:pPr>
            <w:r w:rsidRPr="00D00561">
              <w:rPr>
                <w:sz w:val="24"/>
                <w:szCs w:val="24"/>
              </w:rPr>
              <w:t xml:space="preserve">3.2. Дата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21F8" w:rsidRPr="00D00561" w:rsidRDefault="00973639" w:rsidP="00616FD7">
            <w:pPr>
              <w:jc w:val="center"/>
              <w:rPr>
                <w:sz w:val="24"/>
                <w:szCs w:val="24"/>
              </w:rPr>
            </w:pPr>
            <w:r w:rsidRPr="00D00561">
              <w:rPr>
                <w:sz w:val="24"/>
                <w:szCs w:val="24"/>
              </w:rPr>
              <w:t>"</w:t>
            </w:r>
            <w:r w:rsidR="00616FD7">
              <w:rPr>
                <w:sz w:val="24"/>
                <w:szCs w:val="24"/>
              </w:rPr>
              <w:t>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21F8" w:rsidRPr="00D00561" w:rsidRDefault="00973639" w:rsidP="006C6185">
            <w:pPr>
              <w:rPr>
                <w:sz w:val="24"/>
                <w:szCs w:val="24"/>
              </w:rPr>
            </w:pPr>
            <w:r w:rsidRPr="00D00561">
              <w:rPr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21F8" w:rsidRPr="00D00561" w:rsidRDefault="0043197A" w:rsidP="006C6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</w:t>
            </w:r>
            <w:r w:rsidR="00186776" w:rsidRPr="00D00561">
              <w:rPr>
                <w:sz w:val="24"/>
                <w:szCs w:val="24"/>
              </w:rPr>
              <w:t>я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21F8" w:rsidRPr="00D00561" w:rsidRDefault="004421F8" w:rsidP="006C6185">
            <w:pPr>
              <w:jc w:val="right"/>
              <w:rPr>
                <w:sz w:val="24"/>
                <w:szCs w:val="24"/>
              </w:rPr>
            </w:pPr>
            <w:r w:rsidRPr="00D00561"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21F8" w:rsidRPr="00D00561" w:rsidRDefault="0043197A" w:rsidP="00CB4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16FD7">
              <w:rPr>
                <w:sz w:val="24"/>
                <w:szCs w:val="24"/>
              </w:rPr>
              <w:t>3</w:t>
            </w:r>
          </w:p>
        </w:tc>
        <w:tc>
          <w:tcPr>
            <w:tcW w:w="6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1F8" w:rsidRPr="00D00561" w:rsidRDefault="004421F8" w:rsidP="006C6185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D00561">
              <w:rPr>
                <w:sz w:val="24"/>
                <w:szCs w:val="24"/>
              </w:rPr>
              <w:t xml:space="preserve"> г.</w:t>
            </w:r>
            <w:r w:rsidRPr="00D00561">
              <w:rPr>
                <w:sz w:val="24"/>
                <w:szCs w:val="24"/>
              </w:rPr>
              <w:tab/>
              <w:t>М.П.</w:t>
            </w:r>
          </w:p>
        </w:tc>
      </w:tr>
    </w:tbl>
    <w:p w:rsidR="007C472C" w:rsidRDefault="007C472C">
      <w:pPr>
        <w:rPr>
          <w:sz w:val="24"/>
          <w:szCs w:val="24"/>
        </w:rPr>
      </w:pPr>
    </w:p>
    <w:p w:rsidR="00DB20C3" w:rsidRPr="00D00561" w:rsidRDefault="00DB20C3">
      <w:pPr>
        <w:rPr>
          <w:sz w:val="24"/>
          <w:szCs w:val="24"/>
        </w:rPr>
      </w:pPr>
    </w:p>
    <w:sectPr w:rsidR="00DB20C3" w:rsidRPr="00D00561" w:rsidSect="004421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5735A"/>
    <w:multiLevelType w:val="hybridMultilevel"/>
    <w:tmpl w:val="BEC28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B18FF"/>
    <w:multiLevelType w:val="hybridMultilevel"/>
    <w:tmpl w:val="24F2B560"/>
    <w:lvl w:ilvl="0" w:tplc="9C8E83E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F5D5A"/>
    <w:multiLevelType w:val="hybridMultilevel"/>
    <w:tmpl w:val="93164A1E"/>
    <w:lvl w:ilvl="0" w:tplc="781C46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102C9"/>
    <w:multiLevelType w:val="hybridMultilevel"/>
    <w:tmpl w:val="D1EE5256"/>
    <w:lvl w:ilvl="0" w:tplc="29DAD86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E7A42"/>
    <w:multiLevelType w:val="hybridMultilevel"/>
    <w:tmpl w:val="9DE00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15A8C"/>
    <w:multiLevelType w:val="hybridMultilevel"/>
    <w:tmpl w:val="AD984D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B796F"/>
    <w:multiLevelType w:val="hybridMultilevel"/>
    <w:tmpl w:val="AB72C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233E4"/>
    <w:multiLevelType w:val="hybridMultilevel"/>
    <w:tmpl w:val="9910964A"/>
    <w:lvl w:ilvl="0" w:tplc="235612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E30DD"/>
    <w:multiLevelType w:val="multilevel"/>
    <w:tmpl w:val="735ADA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1440"/>
      </w:pPr>
      <w:rPr>
        <w:rFonts w:hint="default"/>
      </w:rPr>
    </w:lvl>
  </w:abstractNum>
  <w:abstractNum w:abstractNumId="9" w15:restartNumberingAfterBreak="0">
    <w:nsid w:val="235C2F32"/>
    <w:multiLevelType w:val="hybridMultilevel"/>
    <w:tmpl w:val="6C22E0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F1E42"/>
    <w:multiLevelType w:val="hybridMultilevel"/>
    <w:tmpl w:val="7B18A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87264"/>
    <w:multiLevelType w:val="hybridMultilevel"/>
    <w:tmpl w:val="981E3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81340D"/>
    <w:multiLevelType w:val="hybridMultilevel"/>
    <w:tmpl w:val="A192C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B147C"/>
    <w:multiLevelType w:val="multilevel"/>
    <w:tmpl w:val="129C29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1440"/>
      </w:pPr>
      <w:rPr>
        <w:rFonts w:hint="default"/>
      </w:rPr>
    </w:lvl>
  </w:abstractNum>
  <w:abstractNum w:abstractNumId="14" w15:restartNumberingAfterBreak="0">
    <w:nsid w:val="4C7732A5"/>
    <w:multiLevelType w:val="hybridMultilevel"/>
    <w:tmpl w:val="615C92F8"/>
    <w:lvl w:ilvl="0" w:tplc="8D3A91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BCE40C02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65D1B"/>
    <w:multiLevelType w:val="hybridMultilevel"/>
    <w:tmpl w:val="37C84452"/>
    <w:lvl w:ilvl="0" w:tplc="1B9C953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F50A94"/>
    <w:multiLevelType w:val="hybridMultilevel"/>
    <w:tmpl w:val="44443790"/>
    <w:lvl w:ilvl="0" w:tplc="D88E58EA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777C3B"/>
    <w:multiLevelType w:val="hybridMultilevel"/>
    <w:tmpl w:val="795C3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3110DC"/>
    <w:multiLevelType w:val="hybridMultilevel"/>
    <w:tmpl w:val="338A8A2E"/>
    <w:lvl w:ilvl="0" w:tplc="63CE4C52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9" w15:restartNumberingAfterBreak="0">
    <w:nsid w:val="59FB2AC1"/>
    <w:multiLevelType w:val="hybridMultilevel"/>
    <w:tmpl w:val="497C7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97912"/>
    <w:multiLevelType w:val="multilevel"/>
    <w:tmpl w:val="0818C15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i w:val="0"/>
      </w:rPr>
    </w:lvl>
  </w:abstractNum>
  <w:abstractNum w:abstractNumId="21" w15:restartNumberingAfterBreak="0">
    <w:nsid w:val="61FF3C56"/>
    <w:multiLevelType w:val="hybridMultilevel"/>
    <w:tmpl w:val="4ED25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720D42"/>
    <w:multiLevelType w:val="hybridMultilevel"/>
    <w:tmpl w:val="10C48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541919"/>
    <w:multiLevelType w:val="hybridMultilevel"/>
    <w:tmpl w:val="D28A7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772200"/>
    <w:multiLevelType w:val="hybridMultilevel"/>
    <w:tmpl w:val="19F66518"/>
    <w:lvl w:ilvl="0" w:tplc="1DD49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8"/>
  </w:num>
  <w:num w:numId="6">
    <w:abstractNumId w:val="20"/>
  </w:num>
  <w:num w:numId="7">
    <w:abstractNumId w:val="12"/>
  </w:num>
  <w:num w:numId="8">
    <w:abstractNumId w:val="23"/>
  </w:num>
  <w:num w:numId="9">
    <w:abstractNumId w:val="13"/>
  </w:num>
  <w:num w:numId="10">
    <w:abstractNumId w:val="21"/>
  </w:num>
  <w:num w:numId="11">
    <w:abstractNumId w:val="6"/>
  </w:num>
  <w:num w:numId="12">
    <w:abstractNumId w:val="10"/>
  </w:num>
  <w:num w:numId="13">
    <w:abstractNumId w:val="19"/>
  </w:num>
  <w:num w:numId="14">
    <w:abstractNumId w:val="2"/>
  </w:num>
  <w:num w:numId="15">
    <w:abstractNumId w:val="11"/>
  </w:num>
  <w:num w:numId="16">
    <w:abstractNumId w:val="17"/>
  </w:num>
  <w:num w:numId="17">
    <w:abstractNumId w:val="7"/>
  </w:num>
  <w:num w:numId="18">
    <w:abstractNumId w:val="1"/>
  </w:num>
  <w:num w:numId="19">
    <w:abstractNumId w:val="3"/>
  </w:num>
  <w:num w:numId="20">
    <w:abstractNumId w:val="4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5"/>
  </w:num>
  <w:num w:numId="24">
    <w:abstractNumId w:val="18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F8"/>
    <w:rsid w:val="00026650"/>
    <w:rsid w:val="000510FC"/>
    <w:rsid w:val="000638C8"/>
    <w:rsid w:val="000B7561"/>
    <w:rsid w:val="000C0CBA"/>
    <w:rsid w:val="000D4B01"/>
    <w:rsid w:val="000F7199"/>
    <w:rsid w:val="00104EDA"/>
    <w:rsid w:val="00115AED"/>
    <w:rsid w:val="00116C82"/>
    <w:rsid w:val="00170454"/>
    <w:rsid w:val="00186776"/>
    <w:rsid w:val="001C4007"/>
    <w:rsid w:val="001E16B3"/>
    <w:rsid w:val="00240129"/>
    <w:rsid w:val="00247550"/>
    <w:rsid w:val="00267228"/>
    <w:rsid w:val="002975E2"/>
    <w:rsid w:val="002A496E"/>
    <w:rsid w:val="002C09FD"/>
    <w:rsid w:val="002F2E41"/>
    <w:rsid w:val="003112BC"/>
    <w:rsid w:val="00372E81"/>
    <w:rsid w:val="003E23A2"/>
    <w:rsid w:val="004111F4"/>
    <w:rsid w:val="0043197A"/>
    <w:rsid w:val="004421F8"/>
    <w:rsid w:val="00485A98"/>
    <w:rsid w:val="00493BC1"/>
    <w:rsid w:val="004B51CB"/>
    <w:rsid w:val="004C7166"/>
    <w:rsid w:val="004D7B6F"/>
    <w:rsid w:val="004E03BB"/>
    <w:rsid w:val="00571FB1"/>
    <w:rsid w:val="0057677C"/>
    <w:rsid w:val="005858B3"/>
    <w:rsid w:val="005860F7"/>
    <w:rsid w:val="00616FD7"/>
    <w:rsid w:val="00691A92"/>
    <w:rsid w:val="006A0A23"/>
    <w:rsid w:val="006C6185"/>
    <w:rsid w:val="006D7A5F"/>
    <w:rsid w:val="006F36C7"/>
    <w:rsid w:val="007035D6"/>
    <w:rsid w:val="007256C0"/>
    <w:rsid w:val="007A0251"/>
    <w:rsid w:val="007C472C"/>
    <w:rsid w:val="00800669"/>
    <w:rsid w:val="008039A6"/>
    <w:rsid w:val="0086549E"/>
    <w:rsid w:val="0089727B"/>
    <w:rsid w:val="008A275C"/>
    <w:rsid w:val="008A3140"/>
    <w:rsid w:val="008B5E8B"/>
    <w:rsid w:val="008C77AE"/>
    <w:rsid w:val="00973639"/>
    <w:rsid w:val="009911B7"/>
    <w:rsid w:val="00A031AB"/>
    <w:rsid w:val="00A409FD"/>
    <w:rsid w:val="00A620C5"/>
    <w:rsid w:val="00A65237"/>
    <w:rsid w:val="00A74544"/>
    <w:rsid w:val="00AB76AB"/>
    <w:rsid w:val="00AD6C87"/>
    <w:rsid w:val="00AF55D3"/>
    <w:rsid w:val="00BD0EE3"/>
    <w:rsid w:val="00BE3C3F"/>
    <w:rsid w:val="00C762FC"/>
    <w:rsid w:val="00C96D43"/>
    <w:rsid w:val="00CA28F1"/>
    <w:rsid w:val="00CB46CF"/>
    <w:rsid w:val="00CC34BC"/>
    <w:rsid w:val="00D00561"/>
    <w:rsid w:val="00D20BBF"/>
    <w:rsid w:val="00DB20C3"/>
    <w:rsid w:val="00DD5854"/>
    <w:rsid w:val="00DF3299"/>
    <w:rsid w:val="00DF4929"/>
    <w:rsid w:val="00E83E40"/>
    <w:rsid w:val="00E93465"/>
    <w:rsid w:val="00E96634"/>
    <w:rsid w:val="00EA4870"/>
    <w:rsid w:val="00EE4236"/>
    <w:rsid w:val="00F07734"/>
    <w:rsid w:val="00F62917"/>
    <w:rsid w:val="00F735E4"/>
    <w:rsid w:val="00FE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62BAC-8D51-47A6-A491-FEB873C1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1F8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"/>
    <w:basedOn w:val="a"/>
    <w:uiPriority w:val="99"/>
    <w:rsid w:val="004421F8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4421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21F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aliases w:val="Нумерованый список,Ненумерованный список,Л‡Ќ€љ –•Џ–ђ€1,кЊ’—“Њ_”‰€’’ћЋ –•Џ–”ђ,_нсxон_пѓйсс_л …Нм…п_,Л‡Ќ€љ –∙Џ–ђ€1,кЊ’—“Њ_”‰€’’ћЋ –∙Џ–”ђ,Маркер,Bullet Number,List Paragraph1,Bullet List,FooterText,numbered,lp1,ПАРАГРАФ,List Paragraph,СТ"/>
    <w:basedOn w:val="a"/>
    <w:link w:val="a5"/>
    <w:uiPriority w:val="34"/>
    <w:qFormat/>
    <w:rsid w:val="00186776"/>
    <w:pPr>
      <w:ind w:left="708"/>
      <w:jc w:val="both"/>
    </w:pPr>
    <w:rPr>
      <w:sz w:val="24"/>
      <w:szCs w:val="24"/>
    </w:rPr>
  </w:style>
  <w:style w:type="paragraph" w:styleId="a6">
    <w:name w:val="No Spacing"/>
    <w:qFormat/>
    <w:rsid w:val="00186776"/>
    <w:pPr>
      <w:ind w:left="0" w:firstLine="0"/>
      <w:jc w:val="left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unhideWhenUsed/>
    <w:rsid w:val="00104ED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04E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975E2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Абзац списка Знак"/>
    <w:aliases w:val="Нумерованый список Знак,Ненумерованный список Знак,Л‡Ќ€љ –•Џ–ђ€1 Знак,кЊ’—“Њ_”‰€’’ћЋ –•Џ–”ђ Знак,_нсxон_пѓйсс_л …Нм…п_ Знак,Л‡Ќ€љ –∙Џ–ђ€1 Знак,кЊ’—“Њ_”‰€’’ћЋ –∙Џ–”ђ Знак,Маркер Знак,Bullet Number Знак,List Paragraph1 Знак,numbered Знак"/>
    <w:link w:val="a4"/>
    <w:uiPriority w:val="34"/>
    <w:qFormat/>
    <w:rsid w:val="00D005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B76A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B76A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43197A"/>
    <w:pPr>
      <w:autoSpaceDE w:val="0"/>
      <w:autoSpaceDN w:val="0"/>
      <w:adjustRightInd w:val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Strong"/>
    <w:uiPriority w:val="22"/>
    <w:qFormat/>
    <w:rsid w:val="00CA28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39743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4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osng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Сардана Ивановна</dc:creator>
  <cp:lastModifiedBy>Федорова Сардана Ивановна</cp:lastModifiedBy>
  <cp:revision>26</cp:revision>
  <cp:lastPrinted>2022-06-29T01:00:00Z</cp:lastPrinted>
  <dcterms:created xsi:type="dcterms:W3CDTF">2012-12-24T02:01:00Z</dcterms:created>
  <dcterms:modified xsi:type="dcterms:W3CDTF">2023-06-30T06:59:00Z</dcterms:modified>
</cp:coreProperties>
</file>